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793" w:type="dxa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3"/>
      </w:tblGrid>
      <w:tr w:rsidR="00847978" w:rsidRPr="00F33FCD" w:rsidTr="006D08F9">
        <w:tc>
          <w:tcPr>
            <w:tcW w:w="9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pStyle w:val="Ttulo2"/>
            </w:pPr>
            <w:r w:rsidRPr="00F33FCD">
              <w:rPr>
                <w:szCs w:val="24"/>
              </w:rPr>
              <w:t>CODEVASF</w:t>
            </w:r>
          </w:p>
        </w:tc>
      </w:tr>
    </w:tbl>
    <w:p w:rsidR="00847978" w:rsidRPr="00F33FCD" w:rsidRDefault="00847978"/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89"/>
        <w:gridCol w:w="1457"/>
        <w:gridCol w:w="1457"/>
        <w:gridCol w:w="1457"/>
        <w:gridCol w:w="1457"/>
        <w:gridCol w:w="1376"/>
      </w:tblGrid>
      <w:tr w:rsidR="00847978" w:rsidRPr="00F33FCD">
        <w:tc>
          <w:tcPr>
            <w:tcW w:w="97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pStyle w:val="Ttulo2"/>
              <w:rPr>
                <w:szCs w:val="24"/>
              </w:rPr>
            </w:pPr>
            <w:r w:rsidRPr="00F33FCD">
              <w:rPr>
                <w:szCs w:val="24"/>
              </w:rPr>
              <w:t>PREÇO UNITÁRIO DOS SERVIÇOS</w:t>
            </w:r>
          </w:p>
        </w:tc>
      </w:tr>
      <w:tr w:rsidR="00847978" w:rsidRPr="00F33FCD">
        <w:tblPrEx>
          <w:tblCellMar>
            <w:left w:w="71" w:type="dxa"/>
            <w:right w:w="71" w:type="dxa"/>
          </w:tblCellMar>
        </w:tblPrEx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6D08F9" w:rsidRDefault="00847978">
            <w:pPr>
              <w:jc w:val="center"/>
              <w:rPr>
                <w:b/>
                <w:sz w:val="24"/>
                <w:szCs w:val="24"/>
              </w:rPr>
            </w:pPr>
            <w:r w:rsidRPr="006D08F9">
              <w:rPr>
                <w:b/>
                <w:sz w:val="24"/>
                <w:szCs w:val="24"/>
              </w:rPr>
              <w:t>QUADRO P0 - VII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EDITAL</w:t>
            </w:r>
          </w:p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LOTE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PROJETO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DATA</w:t>
            </w:r>
          </w:p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/    /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FOLHA</w:t>
            </w:r>
          </w:p>
          <w:p w:rsidR="00847978" w:rsidRPr="00F33FCD" w:rsidRDefault="00847978">
            <w:pPr>
              <w:jc w:val="center"/>
            </w:pPr>
            <w:r w:rsidRPr="00F33FCD">
              <w:rPr>
                <w:b/>
                <w:sz w:val="24"/>
                <w:szCs w:val="24"/>
              </w:rPr>
              <w:t>___ / ___</w:t>
            </w:r>
          </w:p>
        </w:tc>
      </w:tr>
    </w:tbl>
    <w:p w:rsidR="00847978" w:rsidRPr="00F33FCD" w:rsidRDefault="00847978"/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3"/>
      </w:tblGrid>
      <w:tr w:rsidR="00847978" w:rsidRPr="00F33FCD">
        <w:tc>
          <w:tcPr>
            <w:tcW w:w="9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pacing w:after="120"/>
              <w:rPr>
                <w:b/>
                <w:sz w:val="24"/>
                <w:szCs w:val="24"/>
              </w:rPr>
            </w:pPr>
            <w:r w:rsidRPr="00F33FCD">
              <w:rPr>
                <w:b/>
                <w:sz w:val="24"/>
                <w:szCs w:val="24"/>
              </w:rPr>
              <w:t>NOME DA EMPREITEIRA OU CONSULTORA</w:t>
            </w:r>
          </w:p>
          <w:p w:rsidR="00847978" w:rsidRPr="00F33FCD" w:rsidRDefault="00847978">
            <w:pPr>
              <w:spacing w:after="120"/>
              <w:rPr>
                <w:b/>
                <w:sz w:val="24"/>
                <w:szCs w:val="24"/>
              </w:rPr>
            </w:pP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9"/>
        <w:gridCol w:w="4084"/>
        <w:gridCol w:w="2871"/>
        <w:gridCol w:w="1249"/>
      </w:tblGrid>
      <w:tr w:rsidR="00847978" w:rsidRPr="00F33FCD">
        <w:trPr>
          <w:cantSplit/>
        </w:trPr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pacing w:after="120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CÓDIGO</w:t>
            </w:r>
          </w:p>
          <w:p w:rsidR="00847978" w:rsidRPr="00F33FCD" w:rsidRDefault="00847978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pacing w:after="120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SERVIÇO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pacing w:after="120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ESPECIFICAÇÃO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pacing w:after="120"/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UNIDADE</w:t>
            </w: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363"/>
        <w:gridCol w:w="1169"/>
        <w:gridCol w:w="1042"/>
        <w:gridCol w:w="843"/>
        <w:gridCol w:w="1076"/>
        <w:gridCol w:w="948"/>
        <w:gridCol w:w="1103"/>
        <w:gridCol w:w="38"/>
        <w:gridCol w:w="1213"/>
      </w:tblGrid>
      <w:tr w:rsidR="00847978" w:rsidRPr="00F33FCD">
        <w:trPr>
          <w:trHeight w:val="582"/>
        </w:trPr>
        <w:tc>
          <w:tcPr>
            <w:tcW w:w="23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EQUIPAMENTO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MODELO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QUANT.</w:t>
            </w:r>
          </w:p>
        </w:tc>
        <w:tc>
          <w:tcPr>
            <w:tcW w:w="191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UTILIZAÇÃO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 OPERACIONAL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HORÁRIO</w:t>
            </w:r>
          </w:p>
        </w:tc>
      </w:tr>
      <w:tr w:rsidR="00847978" w:rsidRPr="00F33FCD">
        <w:trPr>
          <w:trHeight w:val="590"/>
        </w:trPr>
        <w:tc>
          <w:tcPr>
            <w:tcW w:w="236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(1)</w:t>
            </w:r>
          </w:p>
        </w:tc>
        <w:tc>
          <w:tcPr>
            <w:tcW w:w="116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(2)</w:t>
            </w:r>
          </w:p>
        </w:tc>
        <w:tc>
          <w:tcPr>
            <w:tcW w:w="1042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(3)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  <w:lang w:val="en-US"/>
              </w:rPr>
            </w:pPr>
            <w:r w:rsidRPr="00F33FCD">
              <w:rPr>
                <w:sz w:val="24"/>
                <w:szCs w:val="24"/>
              </w:rPr>
              <w:t>PROD.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  <w:lang w:val="en-US"/>
              </w:rPr>
            </w:pPr>
            <w:r w:rsidRPr="00F33FCD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  <w:lang w:val="en-US"/>
              </w:rPr>
            </w:pPr>
            <w:r w:rsidRPr="00F33FCD">
              <w:rPr>
                <w:sz w:val="24"/>
                <w:szCs w:val="24"/>
                <w:lang w:val="en-US"/>
              </w:rPr>
              <w:t>IMPROD (5)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  <w:lang w:val="en-US"/>
              </w:rPr>
            </w:pPr>
            <w:r w:rsidRPr="00F33FCD">
              <w:rPr>
                <w:sz w:val="24"/>
                <w:szCs w:val="24"/>
                <w:lang w:val="en-US"/>
              </w:rPr>
              <w:t>PROD.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  <w:lang w:val="en-US"/>
              </w:rPr>
            </w:pPr>
            <w:r w:rsidRPr="00F33FCD">
              <w:rPr>
                <w:sz w:val="24"/>
                <w:szCs w:val="24"/>
                <w:lang w:val="en-US"/>
              </w:rPr>
              <w:t>(6)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  <w:lang w:val="en-US"/>
              </w:rPr>
              <w:t>IMPROD.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(7)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(8)</w:t>
            </w:r>
          </w:p>
        </w:tc>
      </w:tr>
      <w:tr w:rsidR="00847978" w:rsidRPr="00F33FCD">
        <w:trPr>
          <w:trHeight w:val="192"/>
        </w:trPr>
        <w:tc>
          <w:tcPr>
            <w:tcW w:w="23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192"/>
        </w:trPr>
        <w:tc>
          <w:tcPr>
            <w:tcW w:w="236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199"/>
        </w:trPr>
        <w:tc>
          <w:tcPr>
            <w:tcW w:w="236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199"/>
        </w:trPr>
        <w:tc>
          <w:tcPr>
            <w:tcW w:w="8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ind w:firstLine="7655"/>
              <w:jc w:val="right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(A) TOTAL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 xml:space="preserve">                             </w:t>
            </w: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5338"/>
        <w:gridCol w:w="1729"/>
        <w:gridCol w:w="1197"/>
        <w:gridCol w:w="1531"/>
      </w:tblGrid>
      <w:tr w:rsidR="00847978" w:rsidRPr="00F33FCD">
        <w:trPr>
          <w:trHeight w:val="665"/>
        </w:trPr>
        <w:tc>
          <w:tcPr>
            <w:tcW w:w="53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MÃO-DE-OBRA SUPLEMENTAR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(1)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QUANTIDADE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(2)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SALÁRIO</w:t>
            </w:r>
          </w:p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(3)  (HORA)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</w:t>
            </w:r>
          </w:p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(4)HORÁRIO</w:t>
            </w:r>
          </w:p>
        </w:tc>
      </w:tr>
      <w:tr w:rsidR="00847978" w:rsidRPr="00F33FCD">
        <w:trPr>
          <w:trHeight w:val="216"/>
        </w:trPr>
        <w:tc>
          <w:tcPr>
            <w:tcW w:w="53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216"/>
        </w:trPr>
        <w:tc>
          <w:tcPr>
            <w:tcW w:w="5338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224"/>
        </w:trPr>
        <w:tc>
          <w:tcPr>
            <w:tcW w:w="5338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216"/>
        </w:trPr>
        <w:tc>
          <w:tcPr>
            <w:tcW w:w="5338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rPr>
          <w:trHeight w:val="224"/>
        </w:trPr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right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(B) TOTAL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603"/>
        <w:gridCol w:w="1455"/>
        <w:gridCol w:w="165"/>
        <w:gridCol w:w="263"/>
        <w:gridCol w:w="1311"/>
        <w:gridCol w:w="1311"/>
        <w:gridCol w:w="1343"/>
        <w:gridCol w:w="1344"/>
      </w:tblGrid>
      <w:tr w:rsidR="00847978" w:rsidRPr="00F33FCD"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MATERIAIS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(1)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UNIDADE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(2)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(3)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CONSUMO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(4)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(5)CUSTO        (PARCIAL)</w:t>
            </w:r>
          </w:p>
        </w:tc>
      </w:tr>
      <w:tr w:rsidR="00847978" w:rsidRPr="00F33FCD"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4486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4486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4486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5797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5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right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(C) TOTAL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260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PRODUÇÃO DA EQUIPE (D)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5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8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right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 TOTAL SEM TRANSPORTE (A) + (B) + (C)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8451" w:type="dxa"/>
            <w:gridSpan w:val="7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right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 xml:space="preserve">CUSTO TOTAL SEM TRANSPORTE  </w:t>
            </w:r>
            <w:r w:rsidRPr="00F33FCD">
              <w:rPr>
                <w:rFonts w:ascii="Symbol" w:hAnsi="Symbol"/>
                <w:sz w:val="24"/>
                <w:szCs w:val="24"/>
              </w:rPr>
              <w:t></w:t>
            </w:r>
            <w:r w:rsidRPr="00F33FCD">
              <w:rPr>
                <w:sz w:val="24"/>
                <w:szCs w:val="24"/>
              </w:rPr>
              <w:t>(A) + (B) + (C)</w:t>
            </w:r>
            <w:r w:rsidRPr="00F33FCD">
              <w:rPr>
                <w:rFonts w:ascii="Symbol" w:hAnsi="Symbol"/>
                <w:sz w:val="24"/>
                <w:szCs w:val="24"/>
              </w:rPr>
              <w:t></w:t>
            </w:r>
            <w:r w:rsidRPr="00F33FCD">
              <w:rPr>
                <w:sz w:val="24"/>
                <w:szCs w:val="24"/>
              </w:rPr>
              <w:t xml:space="preserve"> / (D) = (E)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496"/>
        <w:gridCol w:w="1239"/>
        <w:gridCol w:w="1240"/>
        <w:gridCol w:w="1343"/>
        <w:gridCol w:w="1477"/>
      </w:tblGrid>
      <w:tr w:rsidR="00847978" w:rsidRPr="00F33FCD">
        <w:tc>
          <w:tcPr>
            <w:tcW w:w="449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TRANSPORTE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(1)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D.M.T.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(2)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(3)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CONSUMO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(4)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(5)CUSTO</w:t>
            </w:r>
          </w:p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(UNITÁRIO)</w:t>
            </w:r>
          </w:p>
        </w:tc>
      </w:tr>
      <w:tr w:rsidR="00847978" w:rsidRPr="00F33FCD">
        <w:tc>
          <w:tcPr>
            <w:tcW w:w="449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4496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44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47978" w:rsidRPr="00F33FCD">
        <w:tc>
          <w:tcPr>
            <w:tcW w:w="5735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right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(F) TOTAL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67"/>
        <w:gridCol w:w="2697"/>
        <w:gridCol w:w="1229"/>
      </w:tblGrid>
      <w:tr w:rsidR="00847978" w:rsidRPr="00F33FCD"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CUSTO UNITÁRIO DIRETO TOTAL (E) + (F) = (G)</w:t>
            </w:r>
          </w:p>
        </w:tc>
        <w:tc>
          <w:tcPr>
            <w:tcW w:w="269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R$</w:t>
            </w:r>
            <w:r w:rsidRPr="00F33FCD">
              <w:rPr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67"/>
        <w:gridCol w:w="2697"/>
        <w:gridCol w:w="1229"/>
      </w:tblGrid>
      <w:tr w:rsidR="00847978" w:rsidRPr="00F33FCD"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BONIFICAÇÃO (BDI) = (H)</w:t>
            </w:r>
          </w:p>
        </w:tc>
        <w:tc>
          <w:tcPr>
            <w:tcW w:w="269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R$</w:t>
            </w:r>
            <w:r w:rsidRPr="00F33FCD">
              <w:rPr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47978" w:rsidRPr="00F33FCD" w:rsidRDefault="00847978">
      <w:pPr>
        <w:rPr>
          <w:sz w:val="24"/>
          <w:szCs w:val="24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67"/>
        <w:gridCol w:w="2697"/>
        <w:gridCol w:w="1229"/>
      </w:tblGrid>
      <w:tr w:rsidR="00847978" w:rsidRPr="00F33FCD"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PREÇO UNITÁRIO TOTAL = (G) + (H) = (I)</w:t>
            </w:r>
          </w:p>
        </w:tc>
        <w:tc>
          <w:tcPr>
            <w:tcW w:w="269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4"/>
                <w:szCs w:val="24"/>
              </w:rPr>
            </w:pPr>
            <w:r w:rsidRPr="00F33FCD">
              <w:rPr>
                <w:sz w:val="24"/>
                <w:szCs w:val="24"/>
              </w:rPr>
              <w:t>R$</w:t>
            </w:r>
            <w:r w:rsidRPr="00F33FCD">
              <w:rPr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47978" w:rsidRPr="00F33FCD" w:rsidRDefault="006A0E11">
      <w:pPr>
        <w:pStyle w:val="Ttulo7"/>
        <w:rPr>
          <w:szCs w:val="24"/>
        </w:rPr>
      </w:pPr>
      <w:r>
        <w:rPr>
          <w:noProof/>
          <w:lang w:eastAsia="pt-BR"/>
        </w:rPr>
        <w:lastRenderedPageBreak/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-465455</wp:posOffset>
            </wp:positionV>
            <wp:extent cx="5800725" cy="8914765"/>
            <wp:effectExtent l="19050" t="0" r="9525" b="0"/>
            <wp:wrapTopAndBottom/>
            <wp:docPr id="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9147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8F9" w:rsidRDefault="00847978">
      <w:pPr>
        <w:pStyle w:val="Ttulo9"/>
      </w:pPr>
      <w:r w:rsidRPr="00F33FCD">
        <w:lastRenderedPageBreak/>
        <w:t xml:space="preserve">               </w:t>
      </w: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 w:rsidP="006D08F9"/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6D08F9" w:rsidRDefault="006D08F9">
      <w:pPr>
        <w:pStyle w:val="Ttulo9"/>
      </w:pPr>
    </w:p>
    <w:p w:rsidR="00847978" w:rsidRPr="00F33FCD" w:rsidRDefault="00847978">
      <w:pPr>
        <w:pStyle w:val="Ttulo9"/>
      </w:pPr>
      <w:r w:rsidRPr="00F33FCD">
        <w:t xml:space="preserve">   - QUADROS COMPLEMENTARES – PROPOSTA FINANCEIRA -</w:t>
      </w:r>
    </w:p>
    <w:p w:rsidR="00847978" w:rsidRPr="00F33FCD" w:rsidRDefault="00847978" w:rsidP="006D08F9"/>
    <w:p w:rsidR="00847978" w:rsidRPr="00F33FCD" w:rsidRDefault="00847978" w:rsidP="006D08F9">
      <w:pPr>
        <w:tabs>
          <w:tab w:val="left" w:pos="1429"/>
        </w:tabs>
        <w:ind w:left="709"/>
        <w:rPr>
          <w:rFonts w:ascii="Arial" w:eastAsia="Arial" w:hAnsi="Arial" w:cs="Arial"/>
          <w:b/>
          <w:bCs/>
          <w:sz w:val="22"/>
          <w:szCs w:val="22"/>
        </w:rPr>
      </w:pPr>
      <w:r w:rsidRPr="00F33FCD">
        <w:rPr>
          <w:rFonts w:ascii="Arial" w:hAnsi="Arial" w:cs="Arial"/>
          <w:b/>
          <w:bCs/>
          <w:sz w:val="22"/>
          <w:szCs w:val="22"/>
        </w:rPr>
        <w:t>- Detalhamento dos Encargos Sociais (PO-XIV ) -</w:t>
      </w:r>
      <w:r w:rsidRPr="00F33FCD">
        <w:rPr>
          <w:rFonts w:ascii="Arial" w:hAnsi="Arial" w:cs="Arial"/>
          <w:b/>
          <w:bCs/>
          <w:sz w:val="22"/>
          <w:szCs w:val="24"/>
        </w:rPr>
        <w:t xml:space="preserve"> Mensalista  e Horista</w:t>
      </w:r>
      <w:r w:rsidRPr="00F33FCD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F33FCD">
        <w:rPr>
          <w:rFonts w:ascii="Arial" w:hAnsi="Arial" w:cs="Arial"/>
          <w:b/>
          <w:bCs/>
          <w:sz w:val="22"/>
          <w:szCs w:val="24"/>
        </w:rPr>
        <w:t xml:space="preserve"> </w:t>
      </w:r>
    </w:p>
    <w:p w:rsidR="00847978" w:rsidRPr="00F33FCD" w:rsidRDefault="00847978" w:rsidP="006D08F9">
      <w:pPr>
        <w:tabs>
          <w:tab w:val="left" w:pos="567"/>
        </w:tabs>
        <w:ind w:left="426"/>
        <w:rPr>
          <w:rFonts w:ascii="Arial" w:eastAsia="Arial" w:hAnsi="Arial" w:cs="Arial"/>
          <w:b/>
          <w:bCs/>
          <w:sz w:val="22"/>
          <w:szCs w:val="22"/>
        </w:rPr>
      </w:pPr>
      <w:r w:rsidRPr="00F33FCD">
        <w:rPr>
          <w:rFonts w:ascii="Arial" w:eastAsia="Arial" w:hAnsi="Arial" w:cs="Arial"/>
          <w:b/>
          <w:bCs/>
          <w:sz w:val="22"/>
          <w:szCs w:val="22"/>
        </w:rPr>
        <w:t xml:space="preserve">     </w:t>
      </w:r>
      <w:r w:rsidRPr="00F33FCD">
        <w:rPr>
          <w:rFonts w:ascii="Arial" w:hAnsi="Arial" w:cs="Arial"/>
          <w:b/>
          <w:bCs/>
          <w:sz w:val="22"/>
          <w:szCs w:val="22"/>
        </w:rPr>
        <w:t>- Detalhamento do BDI – (PO-XV) – OBRAS/SERVIÇOS</w:t>
      </w:r>
    </w:p>
    <w:p w:rsidR="00847978" w:rsidRDefault="00847978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  <w:r w:rsidRPr="00F33FCD">
        <w:rPr>
          <w:rFonts w:ascii="Arial" w:eastAsia="Arial" w:hAnsi="Arial" w:cs="Arial"/>
          <w:b/>
          <w:bCs/>
          <w:sz w:val="22"/>
          <w:szCs w:val="22"/>
        </w:rPr>
        <w:t xml:space="preserve">     </w:t>
      </w:r>
      <w:r w:rsidRPr="00F33FCD">
        <w:rPr>
          <w:rFonts w:ascii="Arial" w:hAnsi="Arial" w:cs="Arial"/>
          <w:b/>
          <w:bCs/>
          <w:sz w:val="22"/>
          <w:szCs w:val="22"/>
        </w:rPr>
        <w:t xml:space="preserve">- Detalhamento do BDI – (PO-XV) </w:t>
      </w:r>
      <w:r w:rsidR="006D08F9">
        <w:rPr>
          <w:rFonts w:ascii="Arial" w:hAnsi="Arial" w:cs="Arial"/>
          <w:b/>
          <w:bCs/>
          <w:sz w:val="22"/>
          <w:szCs w:val="22"/>
        </w:rPr>
        <w:t>–</w:t>
      </w:r>
      <w:r w:rsidRPr="00F33FCD">
        <w:rPr>
          <w:rFonts w:ascii="Arial" w:hAnsi="Arial" w:cs="Arial"/>
          <w:b/>
          <w:bCs/>
          <w:sz w:val="22"/>
          <w:szCs w:val="22"/>
        </w:rPr>
        <w:t xml:space="preserve"> FORNECIMENTO</w:t>
      </w: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Default="006D08F9" w:rsidP="006D08F9">
      <w:pPr>
        <w:tabs>
          <w:tab w:val="left" w:pos="1429"/>
        </w:tabs>
        <w:ind w:left="426"/>
        <w:rPr>
          <w:rFonts w:ascii="Arial" w:hAnsi="Arial" w:cs="Arial"/>
          <w:b/>
          <w:bCs/>
          <w:sz w:val="22"/>
          <w:szCs w:val="22"/>
        </w:rPr>
      </w:pPr>
    </w:p>
    <w:p w:rsidR="006D08F9" w:rsidRPr="00F33FCD" w:rsidRDefault="006D08F9" w:rsidP="006D08F9">
      <w:pPr>
        <w:tabs>
          <w:tab w:val="left" w:pos="1429"/>
        </w:tabs>
        <w:ind w:left="426"/>
      </w:pPr>
    </w:p>
    <w:p w:rsidR="00847978" w:rsidRDefault="00847978"/>
    <w:p w:rsidR="006D08F9" w:rsidRDefault="006D08F9"/>
    <w:p w:rsidR="006D08F9" w:rsidRDefault="006D08F9"/>
    <w:p w:rsidR="006D08F9" w:rsidRDefault="006D08F9" w:rsidP="006D08F9">
      <w:pPr>
        <w:jc w:val="center"/>
        <w:rPr>
          <w:b/>
          <w:bCs/>
          <w:sz w:val="18"/>
          <w:szCs w:val="18"/>
        </w:rPr>
      </w:pPr>
      <w:r w:rsidRPr="006D08F9">
        <w:rPr>
          <w:b/>
          <w:bCs/>
        </w:rPr>
        <w:t xml:space="preserve">EN C A R G O S    S O C I A I S </w:t>
      </w:r>
      <w:r w:rsidRPr="006D08F9">
        <w:rPr>
          <w:b/>
          <w:bCs/>
          <w:sz w:val="18"/>
          <w:szCs w:val="18"/>
        </w:rPr>
        <w:t>(SINAPI-BA -       Vigência a partir de 04/2013)</w:t>
      </w:r>
    </w:p>
    <w:p w:rsidR="006D08F9" w:rsidRPr="006D08F9" w:rsidRDefault="006D08F9" w:rsidP="006D08F9">
      <w:pPr>
        <w:jc w:val="center"/>
        <w:rPr>
          <w:b/>
        </w:rPr>
      </w:pPr>
    </w:p>
    <w:tbl>
      <w:tblPr>
        <w:tblW w:w="4851" w:type="pct"/>
        <w:tblInd w:w="-426" w:type="dxa"/>
        <w:tblCellMar>
          <w:left w:w="0" w:type="dxa"/>
          <w:right w:w="0" w:type="dxa"/>
        </w:tblCellMar>
        <w:tblLook w:val="0000"/>
      </w:tblPr>
      <w:tblGrid>
        <w:gridCol w:w="458"/>
        <w:gridCol w:w="901"/>
        <w:gridCol w:w="1117"/>
        <w:gridCol w:w="3071"/>
        <w:gridCol w:w="948"/>
        <w:gridCol w:w="451"/>
        <w:gridCol w:w="1174"/>
        <w:gridCol w:w="389"/>
        <w:gridCol w:w="352"/>
        <w:gridCol w:w="144"/>
        <w:gridCol w:w="267"/>
        <w:gridCol w:w="79"/>
      </w:tblGrid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b/>
                <w:bCs/>
                <w:sz w:val="24"/>
              </w:rPr>
            </w:pPr>
            <w:r w:rsidRPr="00F33FCD">
              <w:rPr>
                <w:rFonts w:ascii="Arial" w:hAnsi="Arial" w:cs="Arial"/>
              </w:rPr>
              <w:t> </w:t>
            </w:r>
          </w:p>
        </w:tc>
        <w:tc>
          <w:tcPr>
            <w:tcW w:w="4011" w:type="pct"/>
            <w:gridSpan w:val="7"/>
            <w:shd w:val="clear" w:color="auto" w:fill="auto"/>
            <w:vAlign w:val="bottom"/>
          </w:tcPr>
          <w:p w:rsidR="004410AC" w:rsidRPr="00F33FCD" w:rsidRDefault="004410AC">
            <w:pPr>
              <w:jc w:val="center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  <w:sz w:val="24"/>
              </w:rPr>
              <w:t>Planilha de Cálculo – Mensalistas (com desoneração)</w:t>
            </w: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4410AC" w:rsidRPr="00F33FCD" w:rsidTr="006D08F9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A-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Encargos Sociais Básicos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4410AC" w:rsidRPr="00F33FCD" w:rsidTr="006D08F9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INSS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</w:rPr>
              <w:t>A2-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SESI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658" w:type="pct"/>
            <w:gridSpan w:val="5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1,50%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pStyle w:val="ndice"/>
              <w:suppressLineNumbers w:val="0"/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A3-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SENAI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658" w:type="pct"/>
            <w:gridSpan w:val="5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1,00%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A4-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 w:rsidP="00AA652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IINCRA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0,20%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A5-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 xml:space="preserve">SEBRAE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0,60%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A6-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Salário Educação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2,50%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A7-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Seguro contra Acidentes de Trabalho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3,00%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A8-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FGTS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8,00%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lang w:val="es-ES_tradnl"/>
              </w:rPr>
            </w:pPr>
            <w:r w:rsidRPr="00F33FCD">
              <w:rPr>
                <w:rFonts w:ascii="Arial" w:hAnsi="Arial" w:cs="Arial"/>
              </w:rPr>
              <w:t>A9-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  <w:lang w:val="es-ES_tradnl"/>
              </w:rPr>
            </w:pPr>
            <w:r w:rsidRPr="00F33FCD">
              <w:rPr>
                <w:rFonts w:ascii="Arial" w:eastAsia="Arial Unicode MS" w:hAnsi="Arial" w:cs="Arial"/>
                <w:lang w:val="es-ES_tradnl"/>
              </w:rPr>
              <w:t>SECONCI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  <w:lang w:val="es-ES_tradnl"/>
              </w:rPr>
            </w:pPr>
            <w:r w:rsidRPr="00F33FCD">
              <w:rPr>
                <w:rFonts w:ascii="Arial" w:hAnsi="Arial" w:cs="Arial"/>
                <w:lang w:val="es-ES_tradnl"/>
              </w:rPr>
              <w:t>0,00%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482" w:type="pct"/>
            <w:shd w:val="clear" w:color="auto" w:fill="auto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  <w:b/>
                <w:lang w:val="es-ES_tradnl"/>
              </w:rPr>
            </w:pPr>
            <w:r w:rsidRPr="00F33FCD">
              <w:rPr>
                <w:rFonts w:ascii="Arial" w:eastAsia="Arial Unicode MS" w:hAnsi="Arial" w:cs="Arial"/>
                <w:b/>
                <w:lang w:val="es-ES_tradnl"/>
              </w:rPr>
              <w:t>A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  <w:lang w:val="es-ES_tradnl"/>
              </w:rPr>
            </w:pPr>
            <w:r w:rsidRPr="00F33FCD">
              <w:rPr>
                <w:rFonts w:ascii="Arial" w:hAnsi="Arial" w:cs="Arial"/>
                <w:b/>
                <w:bCs/>
                <w:lang w:val="es-ES_tradnl"/>
              </w:rPr>
              <w:t>Total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0976F6" w:rsidP="004410AC">
            <w:pPr>
              <w:jc w:val="center"/>
              <w:rPr>
                <w:rFonts w:ascii="Arial" w:eastAsia="Arial Unicode MS" w:hAnsi="Arial" w:cs="Arial"/>
                <w:b/>
                <w:lang w:val="es-ES_tradnl"/>
              </w:rPr>
            </w:pPr>
            <w:r w:rsidRPr="00F33FCD">
              <w:rPr>
                <w:rFonts w:ascii="Arial" w:eastAsia="Arial Unicode MS" w:hAnsi="Arial" w:cs="Arial"/>
                <w:b/>
                <w:lang w:val="es-ES_tradnl"/>
              </w:rPr>
              <w:fldChar w:fldCharType="begin"/>
            </w:r>
            <w:r w:rsidR="00A0521D" w:rsidRPr="00F33FCD">
              <w:rPr>
                <w:rFonts w:ascii="Arial" w:eastAsia="Arial Unicode MS" w:hAnsi="Arial" w:cs="Arial"/>
                <w:b/>
                <w:lang w:val="es-ES_tradnl"/>
              </w:rPr>
              <w:instrText xml:space="preserve"> =SUM(ABOVE)*100 \# "0,00%" </w:instrText>
            </w:r>
            <w:r w:rsidRPr="00F33FCD">
              <w:rPr>
                <w:rFonts w:ascii="Arial" w:eastAsia="Arial Unicode MS" w:hAnsi="Arial" w:cs="Arial"/>
                <w:b/>
                <w:lang w:val="es-ES_tradnl"/>
              </w:rPr>
              <w:fldChar w:fldCharType="separate"/>
            </w:r>
            <w:r w:rsidR="00A0521D" w:rsidRPr="00F33FCD">
              <w:rPr>
                <w:rFonts w:ascii="Arial" w:eastAsia="Arial Unicode MS" w:hAnsi="Arial" w:cs="Arial"/>
                <w:b/>
                <w:noProof/>
                <w:lang w:val="es-ES_tradnl"/>
              </w:rPr>
              <w:t>16,80%</w:t>
            </w:r>
            <w:r w:rsidRPr="00F33FCD">
              <w:rPr>
                <w:rFonts w:ascii="Arial" w:eastAsia="Arial Unicode MS" w:hAnsi="Arial" w:cs="Arial"/>
                <w:b/>
                <w:lang w:val="es-ES_tradnl"/>
              </w:rPr>
              <w:fldChar w:fldCharType="end"/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  <w:lang w:val="es-ES_tradnl"/>
              </w:rPr>
            </w:pP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B-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Encargos Sociais Que Recebem Incidências de A</w:t>
            </w: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CD">
              <w:rPr>
                <w:rFonts w:ascii="Arial" w:hAnsi="Arial" w:cs="Arial"/>
              </w:rPr>
              <w:t xml:space="preserve">Repouso Semanal Remunerado 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Feriados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 w:rsidP="00884D19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B3- 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Auxílio – Enfermidade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A0521D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0,6</w:t>
            </w:r>
            <w:r w:rsidR="00A0521D" w:rsidRPr="00F33FCD">
              <w:rPr>
                <w:rFonts w:ascii="Arial" w:hAnsi="Arial" w:cs="Arial"/>
              </w:rPr>
              <w:t>9</w:t>
            </w:r>
            <w:r w:rsidRPr="00F33FCD">
              <w:rPr>
                <w:rFonts w:ascii="Arial" w:hAnsi="Arial" w:cs="Arial"/>
              </w:rPr>
              <w:t>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B4-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13º Salário      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8,33%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B5-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Licença Paternidade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0,06%</w:t>
            </w:r>
          </w:p>
        </w:tc>
      </w:tr>
      <w:tr w:rsidR="004410AC" w:rsidRPr="00F33FCD" w:rsidTr="006D08F9">
        <w:trPr>
          <w:trHeight w:val="70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B6-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Faltas Justificadas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0,56%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B7-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Dias de Chuvas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0,00%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B8-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Auxílio Acidente de Trabalho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0,09%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B9-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Férias Gozadas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9,07%</w:t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B10-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Salário Maternidade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4410AC" w:rsidP="004410AC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0,02%</w:t>
            </w:r>
          </w:p>
        </w:tc>
      </w:tr>
      <w:tr w:rsidR="004410AC" w:rsidRPr="00F33FCD" w:rsidTr="006D08F9">
        <w:trPr>
          <w:trHeight w:val="219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4410AC" w:rsidRPr="00F33FCD" w:rsidRDefault="004410AC" w:rsidP="00A51CB1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t>B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4410AC" w:rsidRPr="00F33FCD" w:rsidRDefault="000976F6" w:rsidP="004410AC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fldChar w:fldCharType="begin"/>
            </w:r>
            <w:r w:rsidR="00A0521D" w:rsidRPr="00F33FCD">
              <w:rPr>
                <w:rFonts w:ascii="Arial" w:eastAsia="Arial Unicode MS" w:hAnsi="Arial" w:cs="Arial"/>
                <w:b/>
              </w:rPr>
              <w:instrText xml:space="preserve"> =SUM(ABOVE)*100 \# "0,00%" </w:instrText>
            </w:r>
            <w:r w:rsidRPr="00F33FCD">
              <w:rPr>
                <w:rFonts w:ascii="Arial" w:eastAsia="Arial Unicode MS" w:hAnsi="Arial" w:cs="Arial"/>
                <w:b/>
              </w:rPr>
              <w:fldChar w:fldCharType="separate"/>
            </w:r>
            <w:r w:rsidR="00A0521D" w:rsidRPr="00F33FCD">
              <w:rPr>
                <w:rFonts w:ascii="Arial" w:eastAsia="Arial Unicode MS" w:hAnsi="Arial" w:cs="Arial"/>
                <w:b/>
                <w:noProof/>
              </w:rPr>
              <w:t>18,82%</w:t>
            </w:r>
            <w:r w:rsidRPr="00F33FCD">
              <w:rPr>
                <w:rFonts w:ascii="Arial" w:eastAsia="Arial Unicode MS" w:hAnsi="Arial" w:cs="Arial"/>
                <w:b/>
              </w:rPr>
              <w:fldChar w:fldCharType="end"/>
            </w: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4410AC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C-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4410AC" w:rsidRPr="00F33FCD" w:rsidRDefault="004410AC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Encargos Que Não Recebem Incidências Globais de A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4410AC" w:rsidRPr="00F33FCD" w:rsidRDefault="004410AC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C1-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Aviso Prévio Indenizado</w:t>
            </w: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E24FDA" w:rsidP="00E24FDA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5,91%</w:t>
            </w:r>
          </w:p>
        </w:tc>
      </w:tr>
      <w:tr w:rsidR="00E24FDA" w:rsidRPr="00F33FCD" w:rsidTr="006D08F9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Aviso Prévio Trabalhado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E24FDA" w:rsidP="00E24FDA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0,31%</w:t>
            </w:r>
          </w:p>
        </w:tc>
      </w:tr>
      <w:tr w:rsidR="00E24FDA" w:rsidRPr="00F33FCD" w:rsidTr="006D08F9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 w:rsidP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C3-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CD">
              <w:rPr>
                <w:rFonts w:ascii="Arial" w:hAnsi="Arial" w:cs="Arial"/>
              </w:rPr>
              <w:t>Férias Indenizadas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A0521D" w:rsidP="00E24FDA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1,99</w:t>
            </w:r>
            <w:r w:rsidR="00E24FDA" w:rsidRPr="00F33FCD">
              <w:rPr>
                <w:rFonts w:ascii="Arial" w:hAnsi="Arial" w:cs="Arial"/>
              </w:rPr>
              <w:t>%</w:t>
            </w:r>
          </w:p>
        </w:tc>
      </w:tr>
      <w:tr w:rsidR="00E24FDA" w:rsidRPr="00F33FCD" w:rsidTr="006D08F9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 w:rsidP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C4-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CD">
              <w:rPr>
                <w:rFonts w:ascii="Arial" w:hAnsi="Arial" w:cs="Arial"/>
              </w:rPr>
              <w:t>Depósito Rescisão sem Justa Causa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A0521D" w:rsidP="00E24FDA">
            <w:pPr>
              <w:jc w:val="center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</w:rPr>
              <w:t>3,95</w:t>
            </w:r>
            <w:r w:rsidR="00E24FDA" w:rsidRPr="00F33FCD">
              <w:rPr>
                <w:rFonts w:ascii="Arial" w:hAnsi="Arial" w:cs="Arial"/>
              </w:rPr>
              <w:t>%</w:t>
            </w: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 w:rsidP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C5-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 w:rsidP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Indenização Adicional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 w:rsidP="00676FBF">
            <w:pPr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E24FDA" w:rsidP="00E24FDA">
            <w:pPr>
              <w:jc w:val="center"/>
              <w:rPr>
                <w:rFonts w:ascii="Arial" w:hAnsi="Arial" w:cs="Arial"/>
                <w:bCs/>
              </w:rPr>
            </w:pPr>
            <w:r w:rsidRPr="00F33FCD">
              <w:rPr>
                <w:rFonts w:ascii="Arial" w:hAnsi="Arial" w:cs="Arial"/>
                <w:bCs/>
              </w:rPr>
              <w:t>0,50%</w:t>
            </w: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E24FDA" w:rsidRPr="00F33FCD" w:rsidRDefault="00A0521D" w:rsidP="00A0521D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t>C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bottom"/>
          </w:tcPr>
          <w:p w:rsidR="00E24FDA" w:rsidRPr="00F33FCD" w:rsidRDefault="000976F6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fldChar w:fldCharType="begin"/>
            </w:r>
            <w:r w:rsidR="00A0521D" w:rsidRPr="00F33FCD">
              <w:rPr>
                <w:rFonts w:ascii="Arial" w:eastAsia="Arial Unicode MS" w:hAnsi="Arial" w:cs="Arial"/>
                <w:b/>
              </w:rPr>
              <w:instrText xml:space="preserve"> =SUM(ABOVE)*100 \# "0,00%" </w:instrText>
            </w:r>
            <w:r w:rsidRPr="00F33FCD">
              <w:rPr>
                <w:rFonts w:ascii="Arial" w:eastAsia="Arial Unicode MS" w:hAnsi="Arial" w:cs="Arial"/>
                <w:b/>
              </w:rPr>
              <w:fldChar w:fldCharType="separate"/>
            </w:r>
            <w:r w:rsidR="00A0521D" w:rsidRPr="00F33FCD">
              <w:rPr>
                <w:rFonts w:ascii="Arial" w:eastAsia="Arial Unicode MS" w:hAnsi="Arial" w:cs="Arial"/>
                <w:b/>
                <w:noProof/>
              </w:rPr>
              <w:t>12,66%</w:t>
            </w:r>
            <w:r w:rsidRPr="00F33FCD">
              <w:rPr>
                <w:rFonts w:ascii="Arial" w:eastAsia="Arial Unicode MS" w:hAnsi="Arial" w:cs="Arial"/>
                <w:b/>
              </w:rPr>
              <w:fldChar w:fldCharType="end"/>
            </w:r>
          </w:p>
        </w:tc>
      </w:tr>
      <w:tr w:rsidR="00A0521D" w:rsidRPr="00F33FCD" w:rsidTr="00DD651F">
        <w:trPr>
          <w:gridAfter w:val="2"/>
          <w:wAfter w:w="185" w:type="pct"/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A0521D" w:rsidRPr="00F33FCD" w:rsidRDefault="00A0521D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570" w:type="pct"/>
            <w:gridSpan w:val="9"/>
            <w:shd w:val="clear" w:color="auto" w:fill="auto"/>
            <w:vAlign w:val="bottom"/>
          </w:tcPr>
          <w:p w:rsidR="00A0521D" w:rsidRPr="00F33FCD" w:rsidRDefault="00A0521D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A8596F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A8596F" w:rsidRPr="00F33FCD" w:rsidRDefault="00A8596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A8596F" w:rsidRPr="00F33FCD" w:rsidRDefault="00A8596F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D-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A8596F" w:rsidRPr="00F33FCD" w:rsidRDefault="00A8596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Taxa de Reincidência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A8596F" w:rsidRPr="00F33FCD" w:rsidRDefault="00A8596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bottom"/>
          </w:tcPr>
          <w:p w:rsidR="00A8596F" w:rsidRPr="00F33FCD" w:rsidRDefault="00A8596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D1-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Reincidência de A sobre B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E24FDA" w:rsidP="00A8596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3,</w:t>
            </w:r>
            <w:r w:rsidR="00A8596F" w:rsidRPr="00F33FCD">
              <w:rPr>
                <w:rFonts w:ascii="Arial" w:hAnsi="Arial" w:cs="Arial"/>
              </w:rPr>
              <w:t>16</w:t>
            </w:r>
            <w:r w:rsidRPr="00F33FCD">
              <w:rPr>
                <w:rFonts w:ascii="Arial" w:hAnsi="Arial" w:cs="Arial"/>
              </w:rPr>
              <w:t>%</w:t>
            </w: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D2-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 w:rsidP="00A0521D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Reincidência de A sobre </w:t>
            </w:r>
            <w:r w:rsidR="00A0521D" w:rsidRPr="00F33FCD">
              <w:rPr>
                <w:rFonts w:ascii="Arial" w:hAnsi="Arial" w:cs="Arial"/>
              </w:rPr>
              <w:t>Aviso Prévio Trab</w:t>
            </w:r>
            <w:r w:rsidR="00A8596F" w:rsidRPr="00F33FCD">
              <w:rPr>
                <w:rFonts w:ascii="Arial" w:hAnsi="Arial" w:cs="Arial"/>
              </w:rPr>
              <w:t>alhado</w:t>
            </w:r>
          </w:p>
          <w:p w:rsidR="00A0521D" w:rsidRPr="00F33FCD" w:rsidRDefault="00A8596F" w:rsidP="00A0521D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e</w:t>
            </w:r>
            <w:r w:rsidR="00A0521D" w:rsidRPr="00F33FCD">
              <w:rPr>
                <w:rFonts w:ascii="Arial" w:hAnsi="Arial" w:cs="Arial"/>
              </w:rPr>
              <w:t xml:space="preserve"> Reincidência do FGTS sobre Aviso Prévio</w:t>
            </w:r>
            <w:r w:rsidRPr="00F33FCD">
              <w:rPr>
                <w:rFonts w:ascii="Arial" w:hAnsi="Arial" w:cs="Arial"/>
              </w:rPr>
              <w:t xml:space="preserve"> indenizado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center"/>
          </w:tcPr>
          <w:p w:rsidR="00E24FDA" w:rsidRPr="00F33FCD" w:rsidRDefault="00A8596F" w:rsidP="00A8596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0,52</w:t>
            </w:r>
            <w:r w:rsidR="00E24FDA" w:rsidRPr="00F33FCD">
              <w:rPr>
                <w:rFonts w:ascii="Arial" w:hAnsi="Arial" w:cs="Arial"/>
              </w:rPr>
              <w:t>%</w:t>
            </w: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E24FDA" w:rsidRPr="00F33FCD" w:rsidRDefault="00A8596F" w:rsidP="00A8596F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t>D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bottom"/>
          </w:tcPr>
          <w:p w:rsidR="00E24FDA" w:rsidRPr="00F33FCD" w:rsidRDefault="000976F6">
            <w:pPr>
              <w:jc w:val="center"/>
              <w:rPr>
                <w:rFonts w:ascii="Arial" w:hAnsi="Arial" w:cs="Arial"/>
                <w:b/>
              </w:rPr>
            </w:pPr>
            <w:r w:rsidRPr="00F33FCD">
              <w:rPr>
                <w:rFonts w:ascii="Arial" w:hAnsi="Arial" w:cs="Arial"/>
                <w:b/>
              </w:rPr>
              <w:fldChar w:fldCharType="begin"/>
            </w:r>
            <w:r w:rsidR="00A8596F" w:rsidRPr="00F33FCD">
              <w:rPr>
                <w:rFonts w:ascii="Arial" w:hAnsi="Arial" w:cs="Arial"/>
                <w:b/>
              </w:rPr>
              <w:instrText xml:space="preserve"> =SUM(ABOVE)*100 \# "0,00%" </w:instrText>
            </w:r>
            <w:r w:rsidRPr="00F33FCD">
              <w:rPr>
                <w:rFonts w:ascii="Arial" w:hAnsi="Arial" w:cs="Arial"/>
                <w:b/>
              </w:rPr>
              <w:fldChar w:fldCharType="separate"/>
            </w:r>
            <w:r w:rsidR="00A8596F" w:rsidRPr="00F33FCD">
              <w:rPr>
                <w:rFonts w:ascii="Arial" w:hAnsi="Arial" w:cs="Arial"/>
                <w:b/>
                <w:noProof/>
              </w:rPr>
              <w:t>3,68%</w:t>
            </w:r>
            <w:r w:rsidRPr="00F33FC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8" w:type="pct"/>
            <w:gridSpan w:val="5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TOTAL DOS ENCARGOS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A8596F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51,96</w:t>
            </w:r>
            <w:r w:rsidR="00E24FDA" w:rsidRPr="00F33FCD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b/>
                <w:bCs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  <w:p w:rsidR="00DD651F" w:rsidRPr="00F33FCD" w:rsidRDefault="00DD651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469" w:type="pct"/>
            <w:gridSpan w:val="5"/>
            <w:shd w:val="clear" w:color="auto" w:fill="auto"/>
            <w:vAlign w:val="bottom"/>
          </w:tcPr>
          <w:p w:rsidR="00676FBF" w:rsidRDefault="00676FB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6D08F9" w:rsidRDefault="006D08F9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6D08F9" w:rsidRDefault="006D08F9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6D08F9" w:rsidRPr="00F33FCD" w:rsidRDefault="006D08F9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DD651F" w:rsidRPr="00F33FCD" w:rsidRDefault="00DD651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DD651F" w:rsidRPr="00F33FCD" w:rsidRDefault="00DD651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Relação de variáveis: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V1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Jornada mensal de trabalho: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220</w:t>
            </w: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V2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Jornada diária de trabalho:                  220/30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220/30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7,3333</w:t>
            </w: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V3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Total de horas anuais: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365*7,3333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2676,65</w:t>
            </w: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TP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Tempo de permanência do funcionário na obra, em meses.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Cálculos: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V1/V3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50%x(FGTS+(FGTSxB))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24FDA" w:rsidRPr="00F33FCD" w:rsidTr="006D08F9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1,33xV1/V3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24FDA" w:rsidRPr="00F33FCD" w:rsidTr="00DD651F">
        <w:trPr>
          <w:gridAfter w:val="8"/>
          <w:wAfter w:w="2034" w:type="pct"/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C3-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ind w:left="-315"/>
              <w:rPr>
                <w:rFonts w:ascii="Arial" w:eastAsia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V1/(V3/12xTP)</w:t>
            </w: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rPr>
                <w:lang w:val="en-US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DD651F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2746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Relação de variáveis: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V1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Jornada mensal de trabalho: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220</w:t>
            </w: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V2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Jornada diária de trabalho:                  220/30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220/30</w:t>
            </w: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7,3333</w:t>
            </w: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V3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Total de horas anuais: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365*7,3333</w:t>
            </w: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2676,65</w:t>
            </w: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TP</w:t>
            </w:r>
          </w:p>
        </w:tc>
        <w:tc>
          <w:tcPr>
            <w:tcW w:w="3226" w:type="pct"/>
            <w:gridSpan w:val="5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Tempo de permanência do funcionário na obra, em meses.</w:t>
            </w: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Cálculos: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V1/V3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C1-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50%x(FGTS+(FGTSxB))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C2-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1,33xV1/V3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24FDA" w:rsidRPr="00F33FCD" w:rsidTr="006D08F9">
        <w:trPr>
          <w:gridAfter w:val="7"/>
          <w:wAfter w:w="1527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C3-</w:t>
            </w: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rPr>
                <w:rFonts w:ascii="Arial" w:eastAsia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V1/(V3/12xTP)</w:t>
            </w:r>
          </w:p>
        </w:tc>
      </w:tr>
      <w:tr w:rsidR="00E24FDA" w:rsidRPr="00F33FCD" w:rsidTr="006D08F9">
        <w:trPr>
          <w:gridAfter w:val="1"/>
          <w:wAfter w:w="42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E24FDA" w:rsidRPr="00F33FCD" w:rsidRDefault="00E24FDA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E24FDA" w:rsidRPr="00F33FCD" w:rsidRDefault="00E24FDA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</w:tbl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p w:rsidR="00676FBF" w:rsidRPr="00F33FCD" w:rsidRDefault="00676FBF">
      <w:pPr>
        <w:rPr>
          <w:sz w:val="32"/>
          <w:lang w:val="en-US"/>
        </w:rPr>
      </w:pPr>
    </w:p>
    <w:p w:rsidR="00676FBF" w:rsidRPr="00F33FCD" w:rsidRDefault="00676FBF">
      <w:pPr>
        <w:rPr>
          <w:sz w:val="32"/>
          <w:lang w:val="en-US"/>
        </w:rPr>
      </w:pPr>
      <w:r w:rsidRPr="00F33FCD">
        <w:rPr>
          <w:sz w:val="32"/>
          <w:lang w:val="en-US"/>
        </w:rPr>
        <w:br w:type="page"/>
      </w:r>
    </w:p>
    <w:tbl>
      <w:tblPr>
        <w:tblW w:w="4851" w:type="pct"/>
        <w:tblInd w:w="-426" w:type="dxa"/>
        <w:tblCellMar>
          <w:left w:w="0" w:type="dxa"/>
          <w:right w:w="0" w:type="dxa"/>
        </w:tblCellMar>
        <w:tblLook w:val="0000"/>
      </w:tblPr>
      <w:tblGrid>
        <w:gridCol w:w="458"/>
        <w:gridCol w:w="901"/>
        <w:gridCol w:w="1117"/>
        <w:gridCol w:w="3071"/>
        <w:gridCol w:w="948"/>
        <w:gridCol w:w="451"/>
        <w:gridCol w:w="1174"/>
        <w:gridCol w:w="389"/>
        <w:gridCol w:w="352"/>
        <w:gridCol w:w="144"/>
        <w:gridCol w:w="267"/>
        <w:gridCol w:w="79"/>
      </w:tblGrid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bCs/>
              </w:rPr>
            </w:pPr>
            <w:r w:rsidRPr="00F33FCD">
              <w:rPr>
                <w:rFonts w:ascii="Arial" w:hAnsi="Arial" w:cs="Arial"/>
              </w:rPr>
              <w:t> </w:t>
            </w:r>
          </w:p>
        </w:tc>
        <w:tc>
          <w:tcPr>
            <w:tcW w:w="4011" w:type="pct"/>
            <w:gridSpan w:val="7"/>
            <w:shd w:val="clear" w:color="auto" w:fill="auto"/>
            <w:vAlign w:val="bottom"/>
          </w:tcPr>
          <w:p w:rsidR="00676FBF" w:rsidRPr="00F33FCD" w:rsidRDefault="00676FBF" w:rsidP="00676FBF">
            <w:pPr>
              <w:pStyle w:val="Ttulo9"/>
              <w:rPr>
                <w:rFonts w:ascii="Arial" w:hAnsi="Arial" w:cs="Arial"/>
              </w:rPr>
            </w:pPr>
            <w:r w:rsidRPr="00F33FCD">
              <w:rPr>
                <w:bCs/>
              </w:rPr>
              <w:t xml:space="preserve">E N C A R G O S    S O C I A I S </w:t>
            </w:r>
            <w:r w:rsidRPr="00F33FCD">
              <w:rPr>
                <w:bCs/>
                <w:sz w:val="18"/>
                <w:szCs w:val="18"/>
              </w:rPr>
              <w:t>(SINAPI-BA -       Vigência a partir de 04/2013)</w:t>
            </w: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 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b/>
                <w:bCs/>
                <w:sz w:val="24"/>
              </w:rPr>
            </w:pPr>
            <w:r w:rsidRPr="00F33FCD">
              <w:rPr>
                <w:rFonts w:ascii="Arial" w:hAnsi="Arial" w:cs="Arial"/>
              </w:rPr>
              <w:t> </w:t>
            </w:r>
          </w:p>
        </w:tc>
        <w:tc>
          <w:tcPr>
            <w:tcW w:w="4011" w:type="pct"/>
            <w:gridSpan w:val="7"/>
            <w:shd w:val="clear" w:color="auto" w:fill="auto"/>
            <w:vAlign w:val="bottom"/>
          </w:tcPr>
          <w:p w:rsidR="00676FBF" w:rsidRPr="00F33FCD" w:rsidRDefault="00676FBF" w:rsidP="00676FBF">
            <w:pPr>
              <w:jc w:val="center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  <w:sz w:val="24"/>
              </w:rPr>
              <w:t>Planilha de Cálculo – Horistas (com desoneração)</w:t>
            </w: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A-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Encargos Sociais Básicos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INSS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0,00%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</w:rPr>
              <w:t>A2-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SESI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659" w:type="pct"/>
            <w:gridSpan w:val="5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1,50%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pStyle w:val="ndice"/>
              <w:suppressLineNumbers w:val="0"/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A3-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SENAI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659" w:type="pct"/>
            <w:gridSpan w:val="5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1,00%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A4-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IINCRA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0,20%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A5-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 xml:space="preserve">SEBRAE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0,60%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A6-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Salário Educação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2,50%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A7-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Seguro contra Acidentes de Trabalho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3,00%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A8-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FGTS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8,00%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s-ES_tradnl"/>
              </w:rPr>
            </w:pPr>
            <w:r w:rsidRPr="00F33FCD">
              <w:rPr>
                <w:rFonts w:ascii="Arial" w:hAnsi="Arial" w:cs="Arial"/>
              </w:rPr>
              <w:t>A9-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s-ES_tradnl"/>
              </w:rPr>
            </w:pPr>
            <w:r w:rsidRPr="00F33FCD">
              <w:rPr>
                <w:rFonts w:ascii="Arial" w:eastAsia="Arial Unicode MS" w:hAnsi="Arial" w:cs="Arial"/>
                <w:lang w:val="es-ES_tradnl"/>
              </w:rPr>
              <w:t>SECONCI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lang w:val="es-ES_tradnl"/>
              </w:rPr>
            </w:pPr>
            <w:r w:rsidRPr="00F33FCD">
              <w:rPr>
                <w:rFonts w:ascii="Arial" w:hAnsi="Arial" w:cs="Arial"/>
                <w:lang w:val="es-ES_tradnl"/>
              </w:rPr>
              <w:t>0,00%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482" w:type="pct"/>
            <w:shd w:val="clear" w:color="auto" w:fill="auto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b/>
                <w:lang w:val="es-ES_tradnl"/>
              </w:rPr>
            </w:pPr>
            <w:r w:rsidRPr="00F33FCD">
              <w:rPr>
                <w:rFonts w:ascii="Arial" w:eastAsia="Arial Unicode MS" w:hAnsi="Arial" w:cs="Arial"/>
                <w:b/>
                <w:lang w:val="es-ES_tradnl"/>
              </w:rPr>
              <w:t>A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s-ES_tradnl"/>
              </w:rPr>
            </w:pPr>
            <w:r w:rsidRPr="00F33FCD">
              <w:rPr>
                <w:rFonts w:ascii="Arial" w:hAnsi="Arial" w:cs="Arial"/>
                <w:b/>
                <w:bCs/>
                <w:lang w:val="es-ES_tradnl"/>
              </w:rPr>
              <w:t>Total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0976F6" w:rsidP="00676FBF">
            <w:pPr>
              <w:jc w:val="center"/>
              <w:rPr>
                <w:rFonts w:ascii="Arial" w:eastAsia="Arial Unicode MS" w:hAnsi="Arial" w:cs="Arial"/>
                <w:b/>
                <w:lang w:val="es-ES_tradnl"/>
              </w:rPr>
            </w:pPr>
            <w:r w:rsidRPr="00F33FCD">
              <w:rPr>
                <w:rFonts w:ascii="Arial" w:eastAsia="Arial Unicode MS" w:hAnsi="Arial" w:cs="Arial"/>
                <w:b/>
                <w:lang w:val="es-ES_tradnl"/>
              </w:rPr>
              <w:fldChar w:fldCharType="begin"/>
            </w:r>
            <w:r w:rsidR="00676FBF" w:rsidRPr="00F33FCD">
              <w:rPr>
                <w:rFonts w:ascii="Arial" w:eastAsia="Arial Unicode MS" w:hAnsi="Arial" w:cs="Arial"/>
                <w:b/>
                <w:lang w:val="es-ES_tradnl"/>
              </w:rPr>
              <w:instrText xml:space="preserve"> =SUM(ABOVE)*100 \# "0,00%" </w:instrText>
            </w:r>
            <w:r w:rsidRPr="00F33FCD">
              <w:rPr>
                <w:rFonts w:ascii="Arial" w:eastAsia="Arial Unicode MS" w:hAnsi="Arial" w:cs="Arial"/>
                <w:b/>
                <w:lang w:val="es-ES_tradnl"/>
              </w:rPr>
              <w:fldChar w:fldCharType="separate"/>
            </w:r>
            <w:r w:rsidR="00676FBF" w:rsidRPr="00F33FCD">
              <w:rPr>
                <w:rFonts w:ascii="Arial" w:eastAsia="Arial Unicode MS" w:hAnsi="Arial" w:cs="Arial"/>
                <w:b/>
                <w:noProof/>
                <w:lang w:val="es-ES_tradnl"/>
              </w:rPr>
              <w:t>16,80%</w:t>
            </w:r>
            <w:r w:rsidRPr="00F33FCD">
              <w:rPr>
                <w:rFonts w:ascii="Arial" w:eastAsia="Arial Unicode MS" w:hAnsi="Arial" w:cs="Arial"/>
                <w:b/>
                <w:lang w:val="es-ES_tradnl"/>
              </w:rPr>
              <w:fldChar w:fldCharType="end"/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lang w:val="es-ES_tradn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s-ES_tradn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B-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Encargos Sociais Que Recebem Incidências de A</w:t>
            </w: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CD">
              <w:rPr>
                <w:rFonts w:ascii="Arial" w:hAnsi="Arial" w:cs="Arial"/>
              </w:rPr>
              <w:t xml:space="preserve">Repouso Semanal Remunerado 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17,99%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Feriados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3,97%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B3- 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Auxílio – Enfermidade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0,92%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B4-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 xml:space="preserve">13º Salário       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11,09%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B5-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Licença Paternidade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0,09%</w:t>
            </w:r>
          </w:p>
        </w:tc>
      </w:tr>
      <w:tr w:rsidR="00676FBF" w:rsidRPr="00F33FCD" w:rsidTr="00DD651F">
        <w:trPr>
          <w:trHeight w:val="70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B6-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Faltas Justificadas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0,74%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B7-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Dias de Chuvas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2,08%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B8-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Auxílio Acidente de Trabalho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0,13%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B9-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Férias Gozadas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12,07%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B10-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Salário Maternidade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0,03%</w:t>
            </w:r>
          </w:p>
        </w:tc>
      </w:tr>
      <w:tr w:rsidR="00676FBF" w:rsidRPr="00F33FCD" w:rsidTr="00DD651F">
        <w:trPr>
          <w:trHeight w:hRule="exact" w:val="691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t>B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0976F6" w:rsidP="00676FBF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fldChar w:fldCharType="begin"/>
            </w:r>
            <w:r w:rsidR="00676FBF" w:rsidRPr="00F33FCD">
              <w:rPr>
                <w:rFonts w:ascii="Arial" w:eastAsia="Arial Unicode MS" w:hAnsi="Arial" w:cs="Arial"/>
                <w:b/>
              </w:rPr>
              <w:instrText xml:space="preserve"> =SUM(ABOVE)*100 \# "0,00%" </w:instrText>
            </w:r>
            <w:r w:rsidRPr="00F33FCD">
              <w:rPr>
                <w:rFonts w:ascii="Arial" w:eastAsia="Arial Unicode MS" w:hAnsi="Arial" w:cs="Arial"/>
                <w:b/>
              </w:rPr>
              <w:fldChar w:fldCharType="separate"/>
            </w:r>
            <w:r w:rsidR="00676FBF" w:rsidRPr="00F33FCD">
              <w:rPr>
                <w:rFonts w:ascii="Arial" w:eastAsia="Arial Unicode MS" w:hAnsi="Arial" w:cs="Arial"/>
                <w:b/>
                <w:noProof/>
              </w:rPr>
              <w:t>49,11%</w:t>
            </w:r>
            <w:r w:rsidRPr="00F33FCD">
              <w:rPr>
                <w:rFonts w:ascii="Arial" w:eastAsia="Arial Unicode MS" w:hAnsi="Arial" w:cs="Arial"/>
                <w:b/>
              </w:rPr>
              <w:fldChar w:fldCharType="end"/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C-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Encargos Que Não Recebem Incidências Globais de A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C1-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Aviso Prévio Indenizado</w:t>
            </w: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504FE1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7,86</w:t>
            </w:r>
            <w:r w:rsidR="00676FBF" w:rsidRPr="00F33FCD">
              <w:rPr>
                <w:rFonts w:ascii="Arial" w:eastAsia="Arial Unicode MS" w:hAnsi="Arial" w:cs="Arial"/>
              </w:rPr>
              <w:t>%</w:t>
            </w:r>
          </w:p>
        </w:tc>
      </w:tr>
      <w:tr w:rsidR="00676FBF" w:rsidRPr="00F33FCD" w:rsidTr="00DD651F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Aviso Prévio Trabalhado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504FE1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 Unicode MS" w:hAnsi="Arial" w:cs="Arial"/>
              </w:rPr>
              <w:t>0,41</w:t>
            </w:r>
            <w:r w:rsidR="00676FBF" w:rsidRPr="00F33FCD">
              <w:rPr>
                <w:rFonts w:ascii="Arial" w:eastAsia="Arial Unicode MS" w:hAnsi="Arial" w:cs="Arial"/>
              </w:rPr>
              <w:t>%</w:t>
            </w:r>
          </w:p>
        </w:tc>
      </w:tr>
      <w:tr w:rsidR="00676FBF" w:rsidRPr="00F33FCD" w:rsidTr="00DD651F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C3-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CD">
              <w:rPr>
                <w:rFonts w:ascii="Arial" w:hAnsi="Arial" w:cs="Arial"/>
              </w:rPr>
              <w:t>Férias Indenizadas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504FE1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2,65</w:t>
            </w:r>
            <w:r w:rsidR="00676FBF" w:rsidRPr="00F33FCD">
              <w:rPr>
                <w:rFonts w:ascii="Arial" w:hAnsi="Arial" w:cs="Arial"/>
              </w:rPr>
              <w:t>%</w:t>
            </w:r>
          </w:p>
        </w:tc>
      </w:tr>
      <w:tr w:rsidR="00676FBF" w:rsidRPr="00F33FCD" w:rsidTr="00DD651F">
        <w:trPr>
          <w:trHeight w:val="270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C4-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CD">
              <w:rPr>
                <w:rFonts w:ascii="Arial" w:hAnsi="Arial" w:cs="Arial"/>
              </w:rPr>
              <w:t>Depósito Rescisão sem Justa Causa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504FE1" w:rsidP="00676FBF">
            <w:pPr>
              <w:jc w:val="center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</w:rPr>
              <w:t>5,26</w:t>
            </w:r>
            <w:r w:rsidR="00676FBF" w:rsidRPr="00F33FCD">
              <w:rPr>
                <w:rFonts w:ascii="Arial" w:hAnsi="Arial" w:cs="Arial"/>
              </w:rPr>
              <w:t>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C5-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Indenização Adicional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676FBF" w:rsidP="00504FE1">
            <w:pPr>
              <w:jc w:val="center"/>
              <w:rPr>
                <w:rFonts w:ascii="Arial" w:hAnsi="Arial" w:cs="Arial"/>
                <w:bCs/>
              </w:rPr>
            </w:pPr>
            <w:r w:rsidRPr="00F33FCD">
              <w:rPr>
                <w:rFonts w:ascii="Arial" w:hAnsi="Arial" w:cs="Arial"/>
                <w:bCs/>
              </w:rPr>
              <w:t>0,</w:t>
            </w:r>
            <w:r w:rsidR="00504FE1" w:rsidRPr="00F33FCD">
              <w:rPr>
                <w:rFonts w:ascii="Arial" w:hAnsi="Arial" w:cs="Arial"/>
                <w:bCs/>
              </w:rPr>
              <w:t>66</w:t>
            </w:r>
            <w:r w:rsidRPr="00F33FCD">
              <w:rPr>
                <w:rFonts w:ascii="Arial" w:hAnsi="Arial" w:cs="Arial"/>
                <w:bCs/>
              </w:rPr>
              <w:t>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t>C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bottom"/>
          </w:tcPr>
          <w:p w:rsidR="00676FBF" w:rsidRPr="00F33FCD" w:rsidRDefault="000976F6" w:rsidP="00676FBF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fldChar w:fldCharType="begin"/>
            </w:r>
            <w:r w:rsidR="00504FE1" w:rsidRPr="00F33FCD">
              <w:rPr>
                <w:rFonts w:ascii="Arial" w:eastAsia="Arial Unicode MS" w:hAnsi="Arial" w:cs="Arial"/>
                <w:b/>
              </w:rPr>
              <w:instrText xml:space="preserve"> =SUM(ABOVE)*100 \# "0,00%" </w:instrText>
            </w:r>
            <w:r w:rsidRPr="00F33FCD">
              <w:rPr>
                <w:rFonts w:ascii="Arial" w:eastAsia="Arial Unicode MS" w:hAnsi="Arial" w:cs="Arial"/>
                <w:b/>
              </w:rPr>
              <w:fldChar w:fldCharType="separate"/>
            </w:r>
            <w:r w:rsidR="00504FE1" w:rsidRPr="00F33FCD">
              <w:rPr>
                <w:rFonts w:ascii="Arial" w:eastAsia="Arial Unicode MS" w:hAnsi="Arial" w:cs="Arial"/>
                <w:b/>
                <w:noProof/>
              </w:rPr>
              <w:t>16,84%</w:t>
            </w:r>
            <w:r w:rsidRPr="00F33FCD">
              <w:rPr>
                <w:rFonts w:ascii="Arial" w:eastAsia="Arial Unicode MS" w:hAnsi="Arial" w:cs="Arial"/>
                <w:b/>
              </w:rPr>
              <w:fldChar w:fldCharType="end"/>
            </w:r>
          </w:p>
        </w:tc>
      </w:tr>
      <w:tr w:rsidR="00676FBF" w:rsidRPr="00F33FCD" w:rsidTr="00DD651F">
        <w:trPr>
          <w:gridAfter w:val="2"/>
          <w:wAfter w:w="185" w:type="pct"/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570" w:type="pct"/>
            <w:gridSpan w:val="9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D-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Taxa de Reincidência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D1-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Reincidência de A sobre B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504FE1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8,25</w:t>
            </w:r>
            <w:r w:rsidR="00676FBF" w:rsidRPr="00F33FCD">
              <w:rPr>
                <w:rFonts w:ascii="Arial" w:hAnsi="Arial" w:cs="Arial"/>
              </w:rPr>
              <w:t>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D2-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Reincidência de A sobre Aviso Prévio Trabalhado</w:t>
            </w:r>
          </w:p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e Reincidência do FGTS sobre Aviso Prévio indenizado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center"/>
          </w:tcPr>
          <w:p w:rsidR="00676FBF" w:rsidRPr="00F33FCD" w:rsidRDefault="00504FE1" w:rsidP="00676F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0,70</w:t>
            </w:r>
            <w:r w:rsidR="00676FBF" w:rsidRPr="00F33FCD">
              <w:rPr>
                <w:rFonts w:ascii="Arial" w:hAnsi="Arial" w:cs="Arial"/>
              </w:rPr>
              <w:t>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676FBF" w:rsidRPr="00F33FCD" w:rsidRDefault="00676FBF" w:rsidP="00676FBF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F33FCD">
              <w:rPr>
                <w:rFonts w:ascii="Arial" w:eastAsia="Arial Unicode MS" w:hAnsi="Arial" w:cs="Arial"/>
                <w:b/>
              </w:rPr>
              <w:t>D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bottom"/>
          </w:tcPr>
          <w:p w:rsidR="00676FBF" w:rsidRPr="00F33FCD" w:rsidRDefault="000976F6" w:rsidP="00676FBF">
            <w:pPr>
              <w:jc w:val="center"/>
              <w:rPr>
                <w:rFonts w:ascii="Arial" w:hAnsi="Arial" w:cs="Arial"/>
                <w:b/>
              </w:rPr>
            </w:pPr>
            <w:r w:rsidRPr="00F33FCD">
              <w:rPr>
                <w:rFonts w:ascii="Arial" w:hAnsi="Arial" w:cs="Arial"/>
                <w:b/>
              </w:rPr>
              <w:fldChar w:fldCharType="begin"/>
            </w:r>
            <w:r w:rsidR="00504FE1" w:rsidRPr="00F33FCD">
              <w:rPr>
                <w:rFonts w:ascii="Arial" w:hAnsi="Arial" w:cs="Arial"/>
                <w:b/>
              </w:rPr>
              <w:instrText xml:space="preserve"> =SUM(ABOVE)*100 \# "0,00%" </w:instrText>
            </w:r>
            <w:r w:rsidRPr="00F33FCD">
              <w:rPr>
                <w:rFonts w:ascii="Arial" w:hAnsi="Arial" w:cs="Arial"/>
                <w:b/>
              </w:rPr>
              <w:fldChar w:fldCharType="separate"/>
            </w:r>
            <w:r w:rsidR="00504FE1" w:rsidRPr="00F33FCD">
              <w:rPr>
                <w:rFonts w:ascii="Arial" w:hAnsi="Arial" w:cs="Arial"/>
                <w:b/>
                <w:noProof/>
              </w:rPr>
              <w:t>8,95%</w:t>
            </w:r>
            <w:r w:rsidRPr="00F33FC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59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504FE1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504FE1" w:rsidRPr="00F33FCD" w:rsidRDefault="00504FE1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504FE1" w:rsidRPr="00F33FCD" w:rsidRDefault="00504FE1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504FE1" w:rsidRPr="00F33FCD" w:rsidRDefault="00504FE1" w:rsidP="00676FBF">
            <w:pPr>
              <w:rPr>
                <w:rFonts w:ascii="Arial" w:eastAsia="Arial Unicode MS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TOTAL DOS ENCARGOS (A+B+C+D)</w:t>
            </w:r>
          </w:p>
        </w:tc>
        <w:tc>
          <w:tcPr>
            <w:tcW w:w="1286" w:type="pct"/>
            <w:gridSpan w:val="6"/>
            <w:shd w:val="clear" w:color="auto" w:fill="auto"/>
            <w:vAlign w:val="bottom"/>
          </w:tcPr>
          <w:p w:rsidR="00504FE1" w:rsidRPr="00F33FCD" w:rsidRDefault="00504FE1" w:rsidP="00676FBF">
            <w:pPr>
              <w:snapToGrid w:val="0"/>
              <w:rPr>
                <w:rFonts w:ascii="Arial" w:eastAsia="Arial Unicode MS" w:hAnsi="Arial" w:cs="Arial"/>
                <w:b/>
                <w:bCs/>
              </w:rPr>
            </w:pPr>
            <w:r w:rsidRPr="00F33FCD">
              <w:rPr>
                <w:rFonts w:ascii="Arial" w:eastAsia="Arial Unicode MS" w:hAnsi="Arial" w:cs="Arial"/>
                <w:b/>
                <w:bCs/>
              </w:rPr>
              <w:t xml:space="preserve">                      </w:t>
            </w:r>
            <w:r w:rsidR="00457ADA" w:rsidRPr="00F33FCD">
              <w:rPr>
                <w:rFonts w:ascii="Arial" w:eastAsia="Arial Unicode MS" w:hAnsi="Arial" w:cs="Arial"/>
                <w:b/>
                <w:bCs/>
              </w:rPr>
              <w:t>91,70%</w:t>
            </w: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  <w:p w:rsidR="003667A4" w:rsidRPr="00F33FCD" w:rsidRDefault="003667A4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469" w:type="pct"/>
            <w:gridSpan w:val="5"/>
            <w:shd w:val="clear" w:color="auto" w:fill="auto"/>
            <w:vAlign w:val="bottom"/>
          </w:tcPr>
          <w:p w:rsidR="00457ADA" w:rsidRDefault="00457ADA" w:rsidP="00676FB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6D08F9" w:rsidRPr="00F33FCD" w:rsidRDefault="006D08F9" w:rsidP="00676FB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3667A4" w:rsidRPr="00F33FCD" w:rsidRDefault="003667A4" w:rsidP="00676FB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Relação de variáveis: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V1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Jornada mensal de trabalho: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220</w:t>
            </w: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V2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Jornada diária de trabalho:                  220/30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220/30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7,3333</w:t>
            </w: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V3</w:t>
            </w:r>
          </w:p>
        </w:tc>
        <w:tc>
          <w:tcPr>
            <w:tcW w:w="2987" w:type="pct"/>
            <w:gridSpan w:val="4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Total de horas anuais: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365*7,3333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2676,65</w:t>
            </w: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TP</w:t>
            </w:r>
          </w:p>
        </w:tc>
        <w:tc>
          <w:tcPr>
            <w:tcW w:w="3615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Tempo de permanência do funcionário na obra, em meses.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Cálculos: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V1/V3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C1-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50%x(FGTS+(FGTSxB))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676FBF" w:rsidRPr="00F33FCD" w:rsidTr="00DD651F">
        <w:trPr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C2-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1,33xV1/V3</w:t>
            </w:r>
          </w:p>
        </w:tc>
        <w:tc>
          <w:tcPr>
            <w:tcW w:w="137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63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676FBF" w:rsidRPr="00F33FCD" w:rsidTr="00DD651F">
        <w:trPr>
          <w:gridAfter w:val="8"/>
          <w:wAfter w:w="2035" w:type="pct"/>
          <w:trHeight w:val="255"/>
        </w:trPr>
        <w:tc>
          <w:tcPr>
            <w:tcW w:w="245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C3-</w:t>
            </w:r>
          </w:p>
        </w:tc>
        <w:tc>
          <w:tcPr>
            <w:tcW w:w="2239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ind w:left="-315"/>
              <w:rPr>
                <w:rFonts w:ascii="Arial" w:eastAsia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V1/(V3/12xTP)</w:t>
            </w: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rPr>
                <w:lang w:val="en-US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2746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Relação de variáveis: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V1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Jornada mensal de trabalho: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220</w:t>
            </w: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V2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Jornada diária de trabalho:                  220/30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220/30</w:t>
            </w: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7,3333</w:t>
            </w: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V3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Total de horas anuais: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365*7,3333</w:t>
            </w: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2676,65</w:t>
            </w: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TP</w:t>
            </w:r>
          </w:p>
        </w:tc>
        <w:tc>
          <w:tcPr>
            <w:tcW w:w="3225" w:type="pct"/>
            <w:gridSpan w:val="5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Tempo de permanência do funcionário na obra, em meses.</w:t>
            </w: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Cálculos: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V1/V3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C1-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50%x(FGTS+(FGTSxB))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C2-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1,33xV1/V3</w:t>
            </w: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676FBF" w:rsidRPr="00F33FCD" w:rsidTr="00DD651F">
        <w:trPr>
          <w:gridAfter w:val="7"/>
          <w:wAfter w:w="1528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C3-</w:t>
            </w: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rPr>
                <w:rFonts w:ascii="Arial" w:eastAsia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V1/(V3/12xTP)</w:t>
            </w:r>
          </w:p>
        </w:tc>
      </w:tr>
      <w:tr w:rsidR="00676FBF" w:rsidRPr="00F33FCD" w:rsidTr="00DD651F">
        <w:trPr>
          <w:gridAfter w:val="1"/>
          <w:wAfter w:w="43" w:type="pct"/>
          <w:trHeight w:val="255"/>
        </w:trPr>
        <w:tc>
          <w:tcPr>
            <w:tcW w:w="727" w:type="pct"/>
            <w:gridSpan w:val="2"/>
            <w:shd w:val="clear" w:color="auto" w:fill="auto"/>
          </w:tcPr>
          <w:p w:rsidR="00676FBF" w:rsidRPr="00F33FCD" w:rsidRDefault="00676FBF" w:rsidP="00676FBF">
            <w:pPr>
              <w:pStyle w:val="Contedodatabela"/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148" w:type="pct"/>
            <w:gridSpan w:val="2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077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8" w:type="pct"/>
            <w:gridSpan w:val="3"/>
            <w:shd w:val="clear" w:color="auto" w:fill="auto"/>
            <w:vAlign w:val="bottom"/>
          </w:tcPr>
          <w:p w:rsidR="00676FBF" w:rsidRPr="00F33FCD" w:rsidRDefault="00676FBF" w:rsidP="00676FBF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</w:tbl>
    <w:p w:rsidR="00847978" w:rsidRPr="00F33FCD" w:rsidRDefault="00847978">
      <w:pPr>
        <w:rPr>
          <w:sz w:val="32"/>
          <w:lang w:val="en-US"/>
        </w:rPr>
      </w:pPr>
    </w:p>
    <w:p w:rsidR="00847978" w:rsidRPr="00F33FCD" w:rsidRDefault="00847978">
      <w:pPr>
        <w:rPr>
          <w:sz w:val="32"/>
          <w:lang w:val="en-US"/>
        </w:rPr>
      </w:pPr>
    </w:p>
    <w:tbl>
      <w:tblPr>
        <w:tblW w:w="0" w:type="auto"/>
        <w:tblInd w:w="-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3"/>
        <w:gridCol w:w="410"/>
        <w:gridCol w:w="30"/>
        <w:gridCol w:w="20"/>
        <w:gridCol w:w="20"/>
      </w:tblGrid>
      <w:tr w:rsidR="00457ADA" w:rsidRPr="00F33FCD" w:rsidTr="00457ADA">
        <w:trPr>
          <w:trHeight w:val="57"/>
        </w:trPr>
        <w:tc>
          <w:tcPr>
            <w:tcW w:w="443" w:type="dxa"/>
            <w:shd w:val="clear" w:color="auto" w:fill="auto"/>
            <w:vAlign w:val="bottom"/>
          </w:tcPr>
          <w:p w:rsidR="00457ADA" w:rsidRPr="00F33FCD" w:rsidRDefault="00457A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457ADA" w:rsidRPr="00F33FCD" w:rsidRDefault="00457A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57ADA" w:rsidRPr="00F33FCD" w:rsidRDefault="00457A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457ADA" w:rsidRPr="00F33FCD" w:rsidRDefault="00457ADA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0" w:type="dxa"/>
            <w:shd w:val="clear" w:color="auto" w:fill="auto"/>
          </w:tcPr>
          <w:p w:rsidR="00457ADA" w:rsidRPr="00F33FCD" w:rsidRDefault="00457ADA">
            <w:pPr>
              <w:snapToGrid w:val="0"/>
            </w:pPr>
          </w:p>
        </w:tc>
      </w:tr>
    </w:tbl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  <w:lang w:val="en-US"/>
        </w:rPr>
      </w:pP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1"/>
        <w:gridCol w:w="4032"/>
        <w:gridCol w:w="2700"/>
        <w:gridCol w:w="1420"/>
      </w:tblGrid>
      <w:tr w:rsidR="00847978" w:rsidRPr="00F33FCD">
        <w:trPr>
          <w:trHeight w:val="255"/>
        </w:trPr>
        <w:tc>
          <w:tcPr>
            <w:tcW w:w="4973" w:type="dxa"/>
            <w:gridSpan w:val="2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Relação de variáveis: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V1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Jornada mensal de trabalho: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220</w:t>
            </w: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V2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Jornada diária de trabalho:                  220/30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220/30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7,3333</w:t>
            </w:r>
          </w:p>
        </w:tc>
      </w:tr>
      <w:tr w:rsidR="00847978" w:rsidRPr="00F33FCD">
        <w:trPr>
          <w:trHeight w:val="270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V3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Total de horas anuais: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365*7,3333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2676,65</w:t>
            </w:r>
          </w:p>
        </w:tc>
      </w:tr>
      <w:tr w:rsidR="00847978" w:rsidRPr="00F33FCD">
        <w:trPr>
          <w:trHeight w:val="270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V4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Descanso semanal remunerado: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ND*7,3333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381,33</w:t>
            </w:r>
          </w:p>
        </w:tc>
      </w:tr>
      <w:tr w:rsidR="00847978" w:rsidRPr="00F33FCD">
        <w:trPr>
          <w:trHeight w:val="270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V5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Feriados: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NF*7,3333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95,33</w:t>
            </w:r>
          </w:p>
        </w:tc>
      </w:tr>
      <w:tr w:rsidR="00847978" w:rsidRPr="00F33FCD">
        <w:trPr>
          <w:trHeight w:val="270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V6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Auxílio enfermidade: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15*7,3333*PA1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16,50</w:t>
            </w:r>
          </w:p>
        </w:tc>
      </w:tr>
      <w:tr w:rsidR="00847978" w:rsidRPr="00F33FCD">
        <w:trPr>
          <w:trHeight w:val="270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V7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Licença paternidade: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5*7,3333*PA2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7,11</w:t>
            </w:r>
          </w:p>
        </w:tc>
      </w:tr>
      <w:tr w:rsidR="00847978" w:rsidRPr="00F33FCD">
        <w:trPr>
          <w:trHeight w:val="270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V8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Dias de chuva e faltas justificadas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ND*7,3333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95,19</w:t>
            </w: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V9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Horas produtivas em um ano: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V3-V4-V5-V6-V7-V8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2081,19</w:t>
            </w: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TP</w:t>
            </w:r>
          </w:p>
        </w:tc>
        <w:tc>
          <w:tcPr>
            <w:tcW w:w="6732" w:type="dxa"/>
            <w:gridSpan w:val="2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Tempo de permanência do funcionário na obra em meses.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  <w:b/>
                <w:bCs/>
                <w:u w:val="single"/>
              </w:rPr>
              <w:t>Cálculos: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</w:rPr>
              <w:t>B1-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(V4+V5)/V9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B2-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V6/V9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B3-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V7/V9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B4-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V1/V9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B5-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V8/V9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C1-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50%x(FGTS+(FGTSxB))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C2-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1,33xV1/V9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trHeight w:val="255"/>
        </w:trPr>
        <w:tc>
          <w:tcPr>
            <w:tcW w:w="941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C3-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V1/(V9/12xTP)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</w:tbl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  <w:lang w:val="en-US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  <w:lang w:val="en-US"/>
        </w:rPr>
      </w:pP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960"/>
        <w:gridCol w:w="960"/>
        <w:gridCol w:w="960"/>
        <w:gridCol w:w="960"/>
        <w:gridCol w:w="960"/>
      </w:tblGrid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ND=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52</w:t>
            </w:r>
          </w:p>
        </w:tc>
        <w:tc>
          <w:tcPr>
            <w:tcW w:w="3840" w:type="dxa"/>
            <w:gridSpan w:val="4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eastAsia="Arial" w:hAnsi="Arial" w:cs="Arial"/>
              </w:rPr>
              <w:t xml:space="preserve"> </w:t>
            </w:r>
            <w:r w:rsidRPr="00F33FCD">
              <w:rPr>
                <w:rFonts w:ascii="Arial" w:hAnsi="Arial" w:cs="Arial"/>
              </w:rPr>
              <w:t>Nº de domingos no ano</w:t>
            </w:r>
          </w:p>
        </w:tc>
      </w:tr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NF=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2880" w:type="dxa"/>
            <w:gridSpan w:val="3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" w:hAnsi="Arial" w:cs="Arial"/>
              </w:rPr>
              <w:t xml:space="preserve"> </w:t>
            </w:r>
            <w:r w:rsidRPr="00F33FCD">
              <w:rPr>
                <w:rFonts w:ascii="Arial" w:hAnsi="Arial" w:cs="Arial"/>
              </w:rPr>
              <w:t>Nº de feriados no ano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eastAsia="Arial" w:hAnsi="Arial" w:cs="Arial"/>
                <w:b/>
                <w:bCs/>
              </w:rPr>
              <w:lastRenderedPageBreak/>
              <w:t xml:space="preserve"> </w:t>
            </w:r>
            <w:r w:rsidRPr="00F33FCD">
              <w:rPr>
                <w:rFonts w:ascii="Arial" w:hAnsi="Arial" w:cs="Arial"/>
                <w:b/>
                <w:bCs/>
              </w:rPr>
              <w:t>PA1=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15,00%</w:t>
            </w:r>
          </w:p>
        </w:tc>
        <w:tc>
          <w:tcPr>
            <w:tcW w:w="3840" w:type="dxa"/>
            <w:gridSpan w:val="4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eastAsia="Arial" w:hAnsi="Arial" w:cs="Arial"/>
              </w:rPr>
              <w:t xml:space="preserve"> </w:t>
            </w:r>
            <w:r w:rsidRPr="00F33FCD">
              <w:rPr>
                <w:rFonts w:ascii="Arial" w:hAnsi="Arial" w:cs="Arial"/>
              </w:rPr>
              <w:t>Perc. adesão ao auxílio enfermidade</w:t>
            </w:r>
          </w:p>
        </w:tc>
      </w:tr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PA2=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19,40%</w:t>
            </w:r>
          </w:p>
        </w:tc>
        <w:tc>
          <w:tcPr>
            <w:tcW w:w="3840" w:type="dxa"/>
            <w:gridSpan w:val="4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eastAsia="Arial" w:hAnsi="Arial" w:cs="Arial"/>
              </w:rPr>
              <w:t xml:space="preserve"> </w:t>
            </w:r>
            <w:r w:rsidRPr="00F33FCD">
              <w:rPr>
                <w:rFonts w:ascii="Arial" w:hAnsi="Arial" w:cs="Arial"/>
              </w:rPr>
              <w:t>Perc. adesão à licença paternidade</w:t>
            </w:r>
          </w:p>
        </w:tc>
      </w:tr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</w:rPr>
            </w:pPr>
            <w:r w:rsidRPr="00F33FCD">
              <w:rPr>
                <w:rFonts w:ascii="Arial" w:hAnsi="Arial" w:cs="Arial"/>
                <w:b/>
                <w:bCs/>
              </w:rPr>
              <w:t>ND=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" w:hAnsi="Arial" w:cs="Arial"/>
              </w:rPr>
            </w:pPr>
            <w:r w:rsidRPr="00F33FCD">
              <w:rPr>
                <w:rFonts w:ascii="Arial" w:hAnsi="Arial" w:cs="Arial"/>
                <w:b/>
                <w:bCs/>
              </w:rPr>
              <w:t>12,98</w:t>
            </w:r>
          </w:p>
        </w:tc>
        <w:tc>
          <w:tcPr>
            <w:tcW w:w="3840" w:type="dxa"/>
            <w:gridSpan w:val="4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</w:rPr>
            </w:pPr>
            <w:r w:rsidRPr="00F33FCD">
              <w:rPr>
                <w:rFonts w:ascii="Arial" w:eastAsia="Arial" w:hAnsi="Arial" w:cs="Arial"/>
              </w:rPr>
              <w:t xml:space="preserve"> </w:t>
            </w:r>
            <w:r w:rsidRPr="00F33FCD">
              <w:rPr>
                <w:rFonts w:ascii="Arial" w:hAnsi="Arial" w:cs="Arial"/>
              </w:rPr>
              <w:t>Nº dias chuva e faltas justificadas</w:t>
            </w:r>
          </w:p>
        </w:tc>
      </w:tr>
      <w:tr w:rsidR="00847978" w:rsidRPr="00F33FCD">
        <w:trPr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3840" w:type="dxa"/>
            <w:gridSpan w:val="4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</w:tbl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</w:rPr>
      </w:pP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960"/>
        <w:gridCol w:w="20"/>
      </w:tblGrid>
      <w:tr w:rsidR="00847978" w:rsidRPr="00F33FCD">
        <w:trPr>
          <w:trHeight w:val="270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F33FCD">
              <w:rPr>
                <w:rFonts w:ascii="Arial" w:hAnsi="Arial" w:cs="Arial"/>
                <w:b/>
                <w:bCs/>
                <w:lang w:val="en-US"/>
              </w:rPr>
              <w:t>TP =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F33FCD">
              <w:rPr>
                <w:rFonts w:ascii="Arial" w:hAnsi="Arial" w:cs="Arial"/>
                <w:b/>
                <w:bCs/>
                <w:lang w:val="en-US"/>
              </w:rPr>
              <w:t>9,67</w:t>
            </w: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center"/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b/>
                <w:bCs/>
                <w:lang w:val="en-US"/>
              </w:rPr>
              <w:t>C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 Unicode MS" w:hAnsi="Arial" w:cs="Arial"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3,02%</w:t>
            </w: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F33FCD">
              <w:rPr>
                <w:rFonts w:ascii="Arial" w:hAnsi="Arial" w:cs="Arial"/>
                <w:lang w:val="en-US"/>
              </w:rPr>
              <w:t>3,75%</w:t>
            </w: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center"/>
              <w:rPr>
                <w:rFonts w:ascii="Arial" w:hAnsi="Arial" w:cs="Arial"/>
              </w:rPr>
            </w:pPr>
            <w:r w:rsidRPr="00F33FCD">
              <w:rPr>
                <w:rFonts w:ascii="Arial" w:hAnsi="Arial" w:cs="Arial"/>
                <w:b/>
                <w:bCs/>
                <w:lang w:val="en-US"/>
              </w:rPr>
              <w:t>D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jc w:val="right"/>
              <w:rPr>
                <w:rFonts w:ascii="Arial" w:eastAsia="Arial Unicode MS" w:hAnsi="Arial" w:cs="Arial"/>
              </w:rPr>
            </w:pPr>
            <w:r w:rsidRPr="00F33FCD">
              <w:rPr>
                <w:rFonts w:ascii="Arial" w:hAnsi="Arial" w:cs="Arial"/>
              </w:rPr>
              <w:t>6,78%</w:t>
            </w:r>
          </w:p>
        </w:tc>
      </w:tr>
      <w:tr w:rsidR="00847978" w:rsidRPr="00F33FCD">
        <w:trPr>
          <w:gridAfter w:val="1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47978" w:rsidRPr="00F33FCD" w:rsidRDefault="00847978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</w:tbl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</w:rPr>
      </w:pPr>
    </w:p>
    <w:p w:rsidR="00457ADA" w:rsidRPr="00F33FCD" w:rsidRDefault="00457ADA" w:rsidP="00457ADA">
      <w:pPr>
        <w:tabs>
          <w:tab w:val="left" w:pos="555"/>
        </w:tabs>
        <w:rPr>
          <w:rFonts w:ascii="Arial" w:hAnsi="Arial" w:cs="Arial"/>
          <w:b/>
          <w:bCs/>
          <w:sz w:val="22"/>
          <w:szCs w:val="24"/>
        </w:rPr>
      </w:pPr>
      <w:r w:rsidRPr="00F33FCD">
        <w:rPr>
          <w:rFonts w:ascii="Arial" w:hAnsi="Arial" w:cs="Arial"/>
          <w:b/>
          <w:bCs/>
          <w:sz w:val="22"/>
          <w:szCs w:val="24"/>
        </w:rPr>
        <w:tab/>
      </w:r>
    </w:p>
    <w:p w:rsidR="00847978" w:rsidRPr="00F33FCD" w:rsidRDefault="00457ADA" w:rsidP="00457ADA">
      <w:pPr>
        <w:tabs>
          <w:tab w:val="left" w:pos="555"/>
        </w:tabs>
        <w:rPr>
          <w:rFonts w:ascii="Arial" w:hAnsi="Arial" w:cs="Arial"/>
          <w:b/>
          <w:bCs/>
          <w:sz w:val="22"/>
          <w:szCs w:val="24"/>
        </w:rPr>
      </w:pPr>
      <w:r w:rsidRPr="00F33FCD">
        <w:rPr>
          <w:rFonts w:ascii="Arial" w:hAnsi="Arial" w:cs="Arial"/>
          <w:b/>
          <w:bCs/>
          <w:sz w:val="22"/>
          <w:szCs w:val="24"/>
        </w:rPr>
        <w:br w:type="page"/>
      </w: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  <w:szCs w:val="24"/>
        </w:rPr>
      </w:pPr>
    </w:p>
    <w:tbl>
      <w:tblPr>
        <w:tblW w:w="0" w:type="auto"/>
        <w:tblInd w:w="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771"/>
        <w:gridCol w:w="1725"/>
        <w:gridCol w:w="868"/>
        <w:gridCol w:w="443"/>
        <w:gridCol w:w="735"/>
        <w:gridCol w:w="930"/>
        <w:gridCol w:w="828"/>
        <w:gridCol w:w="147"/>
        <w:gridCol w:w="1611"/>
        <w:gridCol w:w="1524"/>
        <w:gridCol w:w="103"/>
      </w:tblGrid>
      <w:tr w:rsidR="00847978" w:rsidRPr="00F33FCD">
        <w:tc>
          <w:tcPr>
            <w:tcW w:w="9582" w:type="dxa"/>
            <w:gridSpan w:val="10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2"/>
              </w:rPr>
            </w:pPr>
            <w:r w:rsidRPr="00F33FCD">
              <w:rPr>
                <w:rFonts w:ascii="Arial" w:hAnsi="Arial" w:cs="Arial"/>
                <w:b/>
                <w:sz w:val="22"/>
              </w:rPr>
              <w:t>CODEVASF</w:t>
            </w:r>
          </w:p>
        </w:tc>
        <w:tc>
          <w:tcPr>
            <w:tcW w:w="10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2"/>
              </w:rPr>
            </w:pPr>
          </w:p>
        </w:tc>
      </w:tr>
      <w:tr w:rsidR="00847978" w:rsidRPr="00F33FCD">
        <w:tc>
          <w:tcPr>
            <w:tcW w:w="95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sz w:val="22"/>
              </w:rPr>
            </w:pPr>
            <w:r w:rsidRPr="00F33FCD">
              <w:rPr>
                <w:rFonts w:ascii="Arial" w:hAnsi="Arial" w:cs="Arial"/>
                <w:b/>
                <w:sz w:val="22"/>
              </w:rPr>
              <w:t>DETALHAMENTO DO BDI – OBRAS/SERVIÇOS</w:t>
            </w:r>
          </w:p>
        </w:tc>
        <w:tc>
          <w:tcPr>
            <w:tcW w:w="103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249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EDITAL</w:t>
            </w:r>
          </w:p>
        </w:tc>
        <w:tc>
          <w:tcPr>
            <w:tcW w:w="264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OBRA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LOTE</w:t>
            </w: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b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FOLHA</w:t>
            </w: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2496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b/>
                <w:sz w:val="22"/>
              </w:rPr>
              <w:t>QUADRO - PO - XV</w:t>
            </w:r>
          </w:p>
        </w:tc>
        <w:tc>
          <w:tcPr>
            <w:tcW w:w="1311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640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____ / ___</w:t>
            </w: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2496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311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640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9685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NOME DA EMPREITEIRA</w:t>
            </w: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9685" w:type="dxa"/>
            <w:gridSpan w:val="11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323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ITEM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COMPOSIÇÀO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TAXA</w:t>
            </w:r>
          </w:p>
        </w:tc>
        <w:tc>
          <w:tcPr>
            <w:tcW w:w="323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VALOR</w:t>
            </w: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(R$)</w:t>
            </w: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(   )  1</w:t>
            </w: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ADMINISTRAÇÃO CENTRAL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1.1.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- Escritório Central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1.2.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- Viagens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IMPOSTOS E TAXAS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.  ISS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.  PIS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.  COFINS</w:t>
            </w:r>
          </w:p>
          <w:p w:rsidR="00217235" w:rsidRPr="00F33FCD" w:rsidRDefault="00217235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-  CPRB (Lei nº 12.844/13)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TAXA DE RISCO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DESPESAS FINANCEIRAS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both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LUCRO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 xml:space="preserve">T O T A I S </w:t>
            </w:r>
          </w:p>
        </w:tc>
        <w:tc>
          <w:tcPr>
            <w:tcW w:w="975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7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4701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975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62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rPr>
          <w:trHeight w:val="784"/>
        </w:trPr>
        <w:tc>
          <w:tcPr>
            <w:tcW w:w="45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NOME DO INFORMANTE</w:t>
            </w:r>
          </w:p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</w:p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DATA</w:t>
            </w:r>
          </w:p>
        </w:tc>
        <w:tc>
          <w:tcPr>
            <w:tcW w:w="33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 xml:space="preserve">MOEDA 1:                 DATA __/__/__  </w:t>
            </w:r>
          </w:p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</w:p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TAXA DE CAMBIO;</w:t>
            </w:r>
          </w:p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3364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QUALIFICAÇÃO</w:t>
            </w:r>
          </w:p>
        </w:tc>
        <w:tc>
          <w:tcPr>
            <w:tcW w:w="2936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ASSINATURA</w:t>
            </w:r>
          </w:p>
        </w:tc>
        <w:tc>
          <w:tcPr>
            <w:tcW w:w="338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rPr>
                <w:rFonts w:ascii="Arial" w:hAnsi="Arial" w:cs="Arial"/>
                <w:sz w:val="22"/>
              </w:rPr>
            </w:pPr>
            <w:r w:rsidRPr="00F33FCD">
              <w:rPr>
                <w:rFonts w:ascii="Arial" w:hAnsi="Arial" w:cs="Arial"/>
                <w:sz w:val="22"/>
              </w:rPr>
              <w:t>A CARGO DA CODEVASF</w:t>
            </w: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3364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936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3385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47978" w:rsidRPr="00F33FCD">
        <w:tblPrEx>
          <w:tblCellMar>
            <w:left w:w="70" w:type="dxa"/>
            <w:right w:w="70" w:type="dxa"/>
          </w:tblCellMar>
        </w:tblPrEx>
        <w:tc>
          <w:tcPr>
            <w:tcW w:w="3364" w:type="dxa"/>
            <w:gridSpan w:val="3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936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338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978" w:rsidRPr="00F33FCD" w:rsidRDefault="00847978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:rsidR="00847978" w:rsidRPr="00F33FCD" w:rsidRDefault="00847978">
      <w:pPr>
        <w:numPr>
          <w:ilvl w:val="0"/>
          <w:numId w:val="22"/>
        </w:numPr>
        <w:jc w:val="both"/>
        <w:rPr>
          <w:rFonts w:ascii="Arial" w:hAnsi="Arial" w:cs="Arial"/>
          <w:sz w:val="18"/>
        </w:rPr>
      </w:pPr>
      <w:r w:rsidRPr="00F33FCD">
        <w:rPr>
          <w:rFonts w:ascii="Arial" w:hAnsi="Arial" w:cs="Arial"/>
          <w:sz w:val="18"/>
        </w:rPr>
        <w:t>ESPECIFICAR A MOEDA ESTRANGEIRA, CASO  EXISTENTE.</w:t>
      </w:r>
    </w:p>
    <w:p w:rsidR="00847978" w:rsidRPr="00F33FCD" w:rsidRDefault="00847978">
      <w:pPr>
        <w:numPr>
          <w:ilvl w:val="0"/>
          <w:numId w:val="22"/>
        </w:numPr>
        <w:jc w:val="both"/>
        <w:rPr>
          <w:rFonts w:ascii="Arial" w:hAnsi="Arial" w:cs="Arial"/>
          <w:sz w:val="18"/>
        </w:rPr>
      </w:pPr>
      <w:r w:rsidRPr="00F33FCD">
        <w:rPr>
          <w:rFonts w:ascii="Arial" w:hAnsi="Arial" w:cs="Arial"/>
          <w:sz w:val="18"/>
        </w:rPr>
        <w:t>CONSIDERAR A ALÍQUOTA  DE ISS DO MUNICÍPIO ONDE SERÁ EXECUTADA A OBRA,SOBRE O PREÇO DE VENDA</w:t>
      </w:r>
    </w:p>
    <w:p w:rsidR="00847978" w:rsidRPr="00F33FCD" w:rsidRDefault="00847978">
      <w:pPr>
        <w:numPr>
          <w:ilvl w:val="0"/>
          <w:numId w:val="22"/>
        </w:numPr>
        <w:jc w:val="both"/>
        <w:rPr>
          <w:b/>
          <w:i/>
          <w:sz w:val="18"/>
        </w:rPr>
      </w:pPr>
      <w:r w:rsidRPr="00F33FCD">
        <w:rPr>
          <w:rFonts w:ascii="Arial" w:hAnsi="Arial" w:cs="Arial"/>
          <w:sz w:val="18"/>
        </w:rPr>
        <w:t xml:space="preserve">CONSIDERAR AS ALÍQUOTAS DE PIS E COFINS, CONFORME PREVISTO NA LEGISLAÇÃO VIGENTE, </w:t>
      </w:r>
      <w:r w:rsidRPr="00F33FCD">
        <w:rPr>
          <w:rFonts w:ascii="Arial" w:hAnsi="Arial" w:cs="Arial"/>
          <w:b/>
          <w:sz w:val="18"/>
        </w:rPr>
        <w:t>APLICADAS SOBRE O PREÇO DE VENDA DA OBRA.</w:t>
      </w:r>
    </w:p>
    <w:p w:rsidR="00847978" w:rsidRPr="00F33FCD" w:rsidRDefault="00847978">
      <w:pPr>
        <w:pStyle w:val="Corpodetexto"/>
        <w:ind w:left="1080" w:hanging="360"/>
        <w:rPr>
          <w:b/>
          <w:i/>
          <w:sz w:val="18"/>
        </w:rPr>
      </w:pPr>
      <w:r w:rsidRPr="00F33FCD">
        <w:rPr>
          <w:b/>
          <w:i/>
          <w:sz w:val="18"/>
        </w:rPr>
        <w:t xml:space="preserve">3 - </w:t>
      </w:r>
      <w:r w:rsidRPr="00F33FCD">
        <w:rPr>
          <w:bCs/>
          <w:i/>
          <w:sz w:val="18"/>
        </w:rPr>
        <w:t>NÃO</w:t>
      </w:r>
      <w:r w:rsidRPr="00F33FCD">
        <w:rPr>
          <w:b/>
          <w:i/>
          <w:sz w:val="18"/>
        </w:rPr>
        <w:t xml:space="preserve"> DEVERÃO CONSTAR DO ITEM DESPESAS FISCAIS OS TRIBUTOS </w:t>
      </w:r>
      <w:r w:rsidRPr="00F33FCD">
        <w:rPr>
          <w:bCs/>
          <w:i/>
          <w:sz w:val="18"/>
        </w:rPr>
        <w:t>IRPJ E CSLL.</w:t>
      </w:r>
    </w:p>
    <w:p w:rsidR="006D08F9" w:rsidRDefault="00847978">
      <w:pPr>
        <w:pStyle w:val="Corpodetexto"/>
        <w:ind w:left="1080" w:hanging="360"/>
        <w:rPr>
          <w:b/>
          <w:i/>
          <w:sz w:val="18"/>
        </w:rPr>
      </w:pPr>
      <w:r w:rsidRPr="00F33FCD">
        <w:rPr>
          <w:b/>
          <w:i/>
          <w:sz w:val="18"/>
        </w:rPr>
        <w:t>4 - NÃO DEVERÃO CONSTAR DO ITEM “DESPESAS FINANCEIRAS” A      PREVISÃO DE DESPESAS RELATIVAS A  DISSÍDIOS, ETC</w:t>
      </w:r>
    </w:p>
    <w:p w:rsidR="00847978" w:rsidRPr="00F33FCD" w:rsidRDefault="00847978">
      <w:pPr>
        <w:pStyle w:val="Corpodetexto"/>
        <w:ind w:left="1080" w:hanging="360"/>
        <w:rPr>
          <w:b/>
          <w:i/>
          <w:sz w:val="18"/>
        </w:rPr>
      </w:pPr>
      <w:r w:rsidRPr="00F33FCD">
        <w:rPr>
          <w:b/>
          <w:i/>
          <w:sz w:val="18"/>
        </w:rPr>
        <w:t>5- DEVERÃO SER OBSERVADOS OS ÍNDICES MÁXIMOS  QUE COMPÕE O BDI, CONFORME  DIVULGADO NO EDITAL PELA CODEVASF</w:t>
      </w:r>
    </w:p>
    <w:p w:rsidR="00411607" w:rsidRPr="00F33FCD" w:rsidRDefault="00411607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A65F95">
      <w:pPr>
        <w:jc w:val="center"/>
        <w:rPr>
          <w:rFonts w:ascii="Arial" w:hAnsi="Arial" w:cs="Arial"/>
          <w:b/>
          <w:bCs/>
          <w:sz w:val="22"/>
        </w:rPr>
      </w:pPr>
      <w:r w:rsidRPr="00F33FCD">
        <w:rPr>
          <w:rFonts w:ascii="Arial" w:hAnsi="Arial" w:cs="Arial"/>
          <w:b/>
          <w:bCs/>
          <w:sz w:val="22"/>
        </w:rPr>
        <w:lastRenderedPageBreak/>
        <w:t>D</w:t>
      </w:r>
      <w:r w:rsidR="00847978" w:rsidRPr="00F33FCD">
        <w:rPr>
          <w:rFonts w:ascii="Arial" w:hAnsi="Arial" w:cs="Arial"/>
          <w:b/>
          <w:bCs/>
          <w:sz w:val="22"/>
        </w:rPr>
        <w:t>ETALHAMENTO DO BDI - FORNECIMENTO</w:t>
      </w: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  <w:r w:rsidRPr="00F33FCD">
        <w:rPr>
          <w:rFonts w:ascii="Arial" w:hAnsi="Arial" w:cs="Arial"/>
          <w:b/>
          <w:bCs/>
          <w:sz w:val="22"/>
        </w:rPr>
        <w:t>CD: R$.................................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3260"/>
        <w:gridCol w:w="1134"/>
        <w:gridCol w:w="1013"/>
        <w:gridCol w:w="1582"/>
        <w:gridCol w:w="1593"/>
      </w:tblGrid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Descrição dos serviços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Preço de Venda (%)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Custo Direto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</w:rPr>
              <w:t>Valor</w:t>
            </w:r>
          </w:p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</w:rPr>
              <w:t>(RS)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</w:rPr>
              <w:t>BDI</w:t>
            </w:r>
          </w:p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</w:rPr>
              <w:t>(R$)</w:t>
            </w:r>
          </w:p>
        </w:tc>
      </w:tr>
      <w:tr w:rsidR="00217235" w:rsidRPr="00F33FCD" w:rsidTr="00217235">
        <w:trPr>
          <w:trHeight w:val="235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217235">
        <w:trPr>
          <w:trHeight w:val="38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Administração Central (A)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Impostos e Taxas (I)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ISS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PIS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Cofins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2.4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CPRB (Lei nº 12.844/13)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Taxa de Risco ( R)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Despesas Financeiras (F)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Lucro (L)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17235" w:rsidRPr="00F33FCD" w:rsidTr="00B14CA9"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3FC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FCD">
              <w:rPr>
                <w:rFonts w:ascii="Arial" w:hAnsi="Arial" w:cs="Arial"/>
                <w:b/>
                <w:bCs/>
                <w:sz w:val="22"/>
                <w:szCs w:val="22"/>
              </w:rPr>
              <w:t>BDI* 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17235" w:rsidRPr="00F33FCD" w:rsidRDefault="0021723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35" w:rsidRPr="00F33FCD" w:rsidRDefault="0021723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847978" w:rsidRPr="00F33FCD">
        <w:tc>
          <w:tcPr>
            <w:tcW w:w="9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978" w:rsidRPr="00F33FCD" w:rsidRDefault="0084797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rPr>
                <w:rFonts w:ascii="Arial" w:eastAsia="Arial" w:hAnsi="Arial" w:cs="Arial"/>
                <w:b/>
                <w:bCs/>
                <w:sz w:val="22"/>
              </w:rPr>
              <w:t xml:space="preserve">                                                                                                                     </w:t>
            </w:r>
            <w:r w:rsidRPr="00F33FCD">
              <w:rPr>
                <w:rFonts w:ascii="Arial" w:hAnsi="Arial" w:cs="Arial"/>
                <w:b/>
                <w:bCs/>
                <w:sz w:val="22"/>
              </w:rPr>
              <w:t>PV = R$ ...................</w:t>
            </w:r>
          </w:p>
          <w:p w:rsidR="00847978" w:rsidRPr="00F33FCD" w:rsidRDefault="0084797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847978" w:rsidRPr="00F33FCD" w:rsidRDefault="00847978">
            <w:pPr>
              <w:pStyle w:val="Corpodetexto"/>
              <w:ind w:left="1080" w:hanging="360"/>
              <w:rPr>
                <w:rFonts w:ascii="Arial" w:hAnsi="Arial" w:cs="Arial"/>
                <w:sz w:val="18"/>
              </w:rPr>
            </w:pPr>
            <w:r w:rsidRPr="00F33FCD">
              <w:rPr>
                <w:rFonts w:ascii="Arial" w:hAnsi="Arial" w:cs="Arial"/>
                <w:i/>
                <w:iCs/>
              </w:rPr>
              <w:t xml:space="preserve">NOTA:1 - </w:t>
            </w:r>
            <w:r w:rsidRPr="00F33FCD">
              <w:rPr>
                <w:i/>
                <w:iCs/>
              </w:rPr>
              <w:t>DEVERÃO SER OBSERVADOS OS ÍNDICES MÁXIMOS  QUE COMPÕE O BDI, CONFORME  DIVULGADO NO EDITAL PELA CODEVASF</w:t>
            </w:r>
          </w:p>
          <w:p w:rsidR="00847978" w:rsidRPr="00F33FCD" w:rsidRDefault="00847978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8"/>
              </w:rPr>
            </w:pPr>
            <w:r w:rsidRPr="00F33FCD">
              <w:rPr>
                <w:rFonts w:ascii="Arial" w:hAnsi="Arial" w:cs="Arial"/>
                <w:sz w:val="18"/>
              </w:rPr>
              <w:t>ESPECIFICAR A MOEDA ESTRANGEIRA, CASO  EXISTENTE.</w:t>
            </w:r>
          </w:p>
          <w:p w:rsidR="00847978" w:rsidRPr="00F33FCD" w:rsidRDefault="00847978">
            <w:pPr>
              <w:numPr>
                <w:ilvl w:val="0"/>
                <w:numId w:val="17"/>
              </w:numPr>
              <w:jc w:val="both"/>
              <w:rPr>
                <w:b/>
                <w:i/>
                <w:sz w:val="18"/>
              </w:rPr>
            </w:pPr>
            <w:r w:rsidRPr="00F33FCD">
              <w:rPr>
                <w:rFonts w:ascii="Arial" w:hAnsi="Arial" w:cs="Arial"/>
                <w:sz w:val="18"/>
              </w:rPr>
              <w:t xml:space="preserve">CONSIDERAR AS ALÍQUOTAS DE PIS E COFINS, SOBRE O PREÇO DE VENDA,CONFORME PREVISTO NA LEGISLAÇÃO VIGENTE, </w:t>
            </w:r>
            <w:r w:rsidRPr="00F33FCD">
              <w:rPr>
                <w:rFonts w:ascii="Arial" w:hAnsi="Arial" w:cs="Arial"/>
                <w:b/>
                <w:sz w:val="18"/>
              </w:rPr>
              <w:t xml:space="preserve">APLICADAS SOBRE O PREÇO DE VENDA DA OBRA. </w:t>
            </w:r>
          </w:p>
          <w:p w:rsidR="00847978" w:rsidRPr="00F33FCD" w:rsidRDefault="00847978">
            <w:pPr>
              <w:pStyle w:val="Corpodetexto"/>
              <w:ind w:left="1080" w:hanging="360"/>
              <w:rPr>
                <w:b/>
                <w:i/>
                <w:sz w:val="18"/>
              </w:rPr>
            </w:pPr>
            <w:r w:rsidRPr="00F33FCD">
              <w:rPr>
                <w:b/>
                <w:i/>
                <w:sz w:val="18"/>
              </w:rPr>
              <w:t xml:space="preserve">3 - </w:t>
            </w:r>
            <w:r w:rsidRPr="00F33FCD">
              <w:rPr>
                <w:bCs/>
                <w:i/>
                <w:sz w:val="18"/>
              </w:rPr>
              <w:t>NÃO</w:t>
            </w:r>
            <w:r w:rsidRPr="00F33FCD">
              <w:rPr>
                <w:b/>
                <w:i/>
                <w:sz w:val="18"/>
              </w:rPr>
              <w:t xml:space="preserve"> DEVERÃO CONSTAR DO ITEM DESPESAS FISCAIS OS TRIBUTOS </w:t>
            </w:r>
            <w:r w:rsidRPr="00F33FCD">
              <w:rPr>
                <w:bCs/>
                <w:i/>
                <w:sz w:val="18"/>
              </w:rPr>
              <w:t>IRPJ – CSLL – ICMS E IPI.</w:t>
            </w:r>
          </w:p>
          <w:p w:rsidR="00847978" w:rsidRPr="00F33FCD" w:rsidRDefault="00847978">
            <w:pPr>
              <w:pStyle w:val="Corpodetexto"/>
              <w:ind w:left="1080" w:hanging="360"/>
            </w:pPr>
            <w:r w:rsidRPr="00F33FCD">
              <w:rPr>
                <w:b/>
                <w:i/>
                <w:sz w:val="18"/>
              </w:rPr>
              <w:t>4 - NÃO DEVERÃO CONSTAR DO ITEM “DESPESAS FINANCEIRAS” A      PREVISÃO DE DESPESAS RELATIVAS A  DISSÍDIOS, ETC</w:t>
            </w:r>
          </w:p>
          <w:p w:rsidR="00847978" w:rsidRPr="00F33FCD" w:rsidRDefault="00847978">
            <w:pPr>
              <w:pStyle w:val="Corpodetexto"/>
              <w:ind w:left="1080" w:hanging="360"/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t xml:space="preserve">5- </w:t>
            </w:r>
            <w:r w:rsidRPr="00F33FCD">
              <w:rPr>
                <w:i/>
                <w:iCs/>
              </w:rPr>
              <w:t>DEVERÃO SER OBSERVADOS OS ÍNDICES MÁXIMOS  QUE COMPÕE O BDI, CONFORME  DIVULGADO NO EDITAL PELA CODEVASF</w:t>
            </w:r>
          </w:p>
          <w:p w:rsidR="00847978" w:rsidRPr="00F33FCD" w:rsidRDefault="00847978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6D08F9" w:rsidRDefault="006D08F9">
      <w:pPr>
        <w:jc w:val="center"/>
        <w:rPr>
          <w:rFonts w:ascii="Arial" w:hAnsi="Arial" w:cs="Arial"/>
          <w:b/>
          <w:bCs/>
          <w:sz w:val="22"/>
        </w:rPr>
      </w:pPr>
    </w:p>
    <w:p w:rsidR="006D08F9" w:rsidRDefault="006D08F9">
      <w:pPr>
        <w:jc w:val="center"/>
        <w:rPr>
          <w:rFonts w:ascii="Arial" w:hAnsi="Arial" w:cs="Arial"/>
          <w:b/>
          <w:bCs/>
          <w:sz w:val="22"/>
        </w:rPr>
      </w:pPr>
    </w:p>
    <w:p w:rsidR="006D08F9" w:rsidRDefault="006D08F9">
      <w:pPr>
        <w:jc w:val="center"/>
        <w:rPr>
          <w:rFonts w:ascii="Arial" w:hAnsi="Arial" w:cs="Arial"/>
          <w:b/>
          <w:bCs/>
          <w:sz w:val="22"/>
        </w:rPr>
      </w:pPr>
    </w:p>
    <w:p w:rsidR="006D08F9" w:rsidRPr="00F33FCD" w:rsidRDefault="006D08F9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411607" w:rsidRPr="00F33FCD" w:rsidRDefault="00411607">
      <w:pPr>
        <w:jc w:val="center"/>
        <w:rPr>
          <w:rFonts w:ascii="Arial" w:hAnsi="Arial" w:cs="Arial"/>
          <w:b/>
          <w:bCs/>
          <w:sz w:val="22"/>
        </w:rPr>
      </w:pPr>
    </w:p>
    <w:p w:rsidR="00411607" w:rsidRPr="00F33FCD" w:rsidRDefault="00411607">
      <w:pPr>
        <w:jc w:val="center"/>
        <w:rPr>
          <w:rFonts w:ascii="Arial" w:hAnsi="Arial" w:cs="Arial"/>
          <w:b/>
          <w:bCs/>
          <w:sz w:val="22"/>
        </w:rPr>
      </w:pPr>
    </w:p>
    <w:p w:rsidR="00411607" w:rsidRPr="00F33FCD" w:rsidRDefault="00411607">
      <w:pPr>
        <w:jc w:val="center"/>
        <w:rPr>
          <w:rFonts w:ascii="Arial" w:hAnsi="Arial" w:cs="Arial"/>
          <w:b/>
          <w:bCs/>
          <w:sz w:val="22"/>
        </w:rPr>
      </w:pPr>
    </w:p>
    <w:p w:rsidR="00411607" w:rsidRPr="00F33FCD" w:rsidRDefault="00411607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tbl>
      <w:tblPr>
        <w:tblW w:w="0" w:type="auto"/>
        <w:tblInd w:w="-10" w:type="dxa"/>
        <w:tblLayout w:type="fixed"/>
        <w:tblCellMar>
          <w:top w:w="20" w:type="dxa"/>
          <w:left w:w="20" w:type="dxa"/>
          <w:right w:w="20" w:type="dxa"/>
        </w:tblCellMar>
        <w:tblLook w:val="0000"/>
      </w:tblPr>
      <w:tblGrid>
        <w:gridCol w:w="9348"/>
      </w:tblGrid>
      <w:tr w:rsidR="00847978" w:rsidRPr="00F33FCD">
        <w:trPr>
          <w:trHeight w:val="315"/>
        </w:trPr>
        <w:tc>
          <w:tcPr>
            <w:tcW w:w="9348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jc w:val="center"/>
            </w:pPr>
            <w:r w:rsidRPr="00F33FCD">
              <w:lastRenderedPageBreak/>
              <w:t xml:space="preserve">QUADRO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70"/>
        </w:trPr>
        <w:tc>
          <w:tcPr>
            <w:tcW w:w="93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center"/>
            </w:pPr>
            <w:r w:rsidRPr="00F33FCD">
              <w:rPr>
                <w:b/>
                <w:bCs/>
              </w:rPr>
              <w:t xml:space="preserve">PRODUÇÃO DE EQUIPES MECÂNICAS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jc w:val="center"/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Parte 1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Esta parte é constituída de 9 colunas , sendo: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Coluna 1 - Referência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Nesta coluna estão enumeradas, alfabeticamente,  as referências das variáveis intervenientes (coluna 2)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Coluna 2 -  Variáveis intervenientes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Nesta coluna estão discriminadas as diversas variáveis que influem na produção da equipe;  são elas: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 xml:space="preserve"> Afastamento</w:t>
            </w:r>
            <w:r w:rsidRPr="00F33FCD">
              <w:t xml:space="preserve"> - É a distância entre os furos das minas no sentido transversal à frente de ataque do serviço.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Utilizado nas extrações a fogo.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Capacidade</w:t>
            </w:r>
            <w:r w:rsidRPr="00F33FCD">
              <w:t xml:space="preserve"> - É a medida que indica a dimensão do equipamento em termos de produção.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A capacidade teórica, indicada nas especificações do equipamento, é chamada capacidade nominal. Exem-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plo: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       A capacidade nominal de um motoescavo-transportador de 300 HP é  15 m³.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Consumo</w:t>
            </w:r>
            <w:r w:rsidRPr="00F33FCD">
              <w:t xml:space="preserve">  -  (quantidade)  -   É o gasto que tem um equipamento para executar um serviço.   Exemplo: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Uma perfuratriz de determinado tipo consome  3,3 m³/min de ar comprimido.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>Distância</w:t>
            </w:r>
            <w:r w:rsidRPr="00F33FCD">
              <w:t xml:space="preserve"> -  É o intervalo de lugar onde o equipamento está atuando 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>Espaçamento</w:t>
            </w:r>
            <w:r w:rsidRPr="00F33FCD">
              <w:t xml:space="preserve"> -  É a distância entre furos das minas no sentido da frente de ataque do serviço.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</w:t>
            </w:r>
            <w:r w:rsidRPr="00F33FCD">
              <w:rPr>
                <w:b/>
                <w:bCs/>
              </w:rPr>
              <w:t xml:space="preserve"> Espessura </w:t>
            </w:r>
            <w:r w:rsidRPr="00F33FCD">
              <w:t xml:space="preserve">  -  São as alturas com que são executadas as diversas camadas de aterro na terraplanagem e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da  seção estrutural no pavimento.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Fator de carga</w:t>
            </w:r>
            <w:r w:rsidRPr="00F33FCD">
              <w:t xml:space="preserve">  -  É a relação entre 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                                                                                 Capacidade efetiva/Capacidade nominal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</w:t>
            </w:r>
            <w:r w:rsidRPr="00F33FCD">
              <w:rPr>
                <w:b/>
                <w:bCs/>
              </w:rPr>
              <w:t>Fator de conversão</w:t>
            </w:r>
            <w:r w:rsidRPr="00F33FCD">
              <w:t xml:space="preserve"> - É a relação entre: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                                                                                 Volume do material no corte/Volume do material solto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</w:t>
            </w:r>
            <w:r w:rsidRPr="00F33FCD">
              <w:rPr>
                <w:b/>
                <w:bCs/>
              </w:rPr>
              <w:t>Fator de eficiência</w:t>
            </w:r>
            <w:r w:rsidRPr="00F33FCD">
              <w:t xml:space="preserve"> -    É  a relação entre 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                                                                                  Produção efetiva/Produção nominal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</w:t>
            </w:r>
            <w:r w:rsidRPr="00F33FCD">
              <w:rPr>
                <w:b/>
                <w:bCs/>
              </w:rPr>
              <w:t>Largura de operação</w:t>
            </w:r>
            <w:r w:rsidRPr="00F33FCD">
              <w:t xml:space="preserve">  -  É a dimensão lateral em que o equipamento atua.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70"/>
        </w:trPr>
        <w:tc>
          <w:tcPr>
            <w:tcW w:w="93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70"/>
        </w:trPr>
        <w:tc>
          <w:tcPr>
            <w:tcW w:w="93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center"/>
            </w:pPr>
            <w:r w:rsidRPr="00F33FCD">
              <w:rPr>
                <w:b/>
                <w:bCs/>
              </w:rPr>
              <w:t xml:space="preserve">PRODUÇÃO DE EQUIPES MECÂNICAS </w:t>
            </w:r>
          </w:p>
        </w:tc>
      </w:tr>
      <w:tr w:rsidR="00847978" w:rsidRPr="00F33FCD">
        <w:trPr>
          <w:trHeight w:val="270"/>
        </w:trPr>
        <w:tc>
          <w:tcPr>
            <w:tcW w:w="93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center"/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lastRenderedPageBreak/>
              <w:t xml:space="preserve">   </w:t>
            </w:r>
            <w:r w:rsidRPr="00F33FCD">
              <w:rPr>
                <w:b/>
                <w:bCs/>
              </w:rPr>
              <w:t>Largura de superposição</w:t>
            </w:r>
            <w:r w:rsidRPr="00F33FCD">
              <w:t xml:space="preserve"> - É o recobrimento lateral necessário para se dar continuidade à execução do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serviço.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</w:t>
            </w:r>
            <w:r w:rsidRPr="00F33FCD">
              <w:rPr>
                <w:b/>
                <w:bCs/>
              </w:rPr>
              <w:t xml:space="preserve">  Largura útil</w:t>
            </w:r>
            <w:r w:rsidRPr="00F33FCD">
              <w:t xml:space="preserve">  - É a dimensão lateral útil de operação do equipamento .  É obtida subtraindo-se a largura da  ope-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ração  da largura da superposição.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 xml:space="preserve"> Número de passadas</w:t>
            </w:r>
            <w:r w:rsidRPr="00F33FCD">
              <w:t xml:space="preserve"> -  É o número de vezes que tem que atuar o equipamento, num mesmo lugar,  para exe-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cutar o serviço.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</w:t>
            </w:r>
            <w:r w:rsidRPr="00F33FCD">
              <w:rPr>
                <w:b/>
                <w:bCs/>
              </w:rPr>
              <w:t>Profundidade</w:t>
            </w:r>
            <w:r w:rsidRPr="00F33FCD">
              <w:t xml:space="preserve">  -  É a penetração atingida pelo equipamento na execução do serviço.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 xml:space="preserve"> Tempo fixo</w:t>
            </w:r>
            <w:r w:rsidRPr="00F33FCD">
              <w:t xml:space="preserve"> -  É o intervalo de tempo gasto pelo veículo com carga , descarga e manobras.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 xml:space="preserve"> Tempo de percurso</w:t>
            </w:r>
            <w:r w:rsidRPr="00F33FCD">
              <w:t xml:space="preserve"> -  É o intervalo de tempo gasto pelo veículo para ir carregado ,  do ponto de carregamento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ao ponto de descarga.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</w:t>
            </w:r>
            <w:r w:rsidRPr="00F33FCD">
              <w:rPr>
                <w:b/>
                <w:bCs/>
              </w:rPr>
              <w:t xml:space="preserve"> Tempo de retorno</w:t>
            </w:r>
            <w:r w:rsidRPr="00F33FCD">
              <w:t xml:space="preserve"> -  É o intervalo de tempo gasto pelo veículo para retornar, vazio,  do ponto de descarga ao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ponto de carga.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</w:t>
            </w:r>
            <w:r w:rsidRPr="00F33FCD">
              <w:rPr>
                <w:b/>
                <w:bCs/>
              </w:rPr>
              <w:t>Tempo total  de ciclo</w:t>
            </w:r>
            <w:r w:rsidRPr="00F33FCD">
              <w:t xml:space="preserve"> -  É a soma dos Tempo  Fixo,  Tempo de Percurso e Tempo de Retorno.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</w:t>
            </w:r>
            <w:r w:rsidRPr="00F33FCD">
              <w:rPr>
                <w:b/>
                <w:bCs/>
              </w:rPr>
              <w:t xml:space="preserve">  Velocidade (ida)  média</w:t>
            </w:r>
            <w:r w:rsidRPr="00F33FCD">
              <w:t xml:space="preserve"> -  É a relação da distância entre os locais de carga e de descarga, e o tempo  de per-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curso.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</w:t>
            </w:r>
            <w:r w:rsidRPr="00F33FCD">
              <w:rPr>
                <w:b/>
                <w:bCs/>
              </w:rPr>
              <w:t xml:space="preserve"> Velocidade de retorno</w:t>
            </w:r>
            <w:r w:rsidRPr="00F33FCD">
              <w:t xml:space="preserve">  -  É a relação da distância entre os locais de carga e de descarga, e o tempo  de re-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torno.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Coluna  3 -  Unidade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Nesta coluna são transcritas as unidades em que as variáveis intervenientes são medidas para sua aprecia-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ção no cálculo da produção do equipamento.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 Colunas 4,  5, 6 , 7,  8  e  9   -   Equipamentos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Nestas colunas são colocadas  as variáveis intervenientes que afetam a produção de todos os equipamen-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tos que compõem uma determinada equipe.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Parte 2    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Esta parte da tabela é dividida em 7 colunas, sendo: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Coluna 1 -  Observações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Nesta coluna são colocadas as observações necessárias ao bom entendimento dos cálculos efetuados.</w:t>
            </w:r>
          </w:p>
        </w:tc>
      </w:tr>
      <w:tr w:rsidR="00847978" w:rsidRPr="00F33FCD">
        <w:trPr>
          <w:trHeight w:val="270"/>
        </w:trPr>
        <w:tc>
          <w:tcPr>
            <w:tcW w:w="93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31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jc w:val="center"/>
            </w:pPr>
            <w:r w:rsidRPr="00F33FCD">
              <w:t xml:space="preserve">QUADRO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70"/>
        </w:trPr>
        <w:tc>
          <w:tcPr>
            <w:tcW w:w="934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47978" w:rsidRPr="00F33FCD" w:rsidRDefault="00847978">
            <w:pPr>
              <w:jc w:val="center"/>
            </w:pPr>
            <w:r w:rsidRPr="00F33FCD">
              <w:rPr>
                <w:b/>
                <w:bCs/>
              </w:rPr>
              <w:t xml:space="preserve">PRODUÇÃO DE EQUIPES MECÂNICAS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Colunas 2, 3, 4, 5, 6 e 7    -  Fórmulas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Nestas colunas são colocadas as fórmulas utilizadas na determinação da produção do equipamento.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Parte 3  -  Produção Horária.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lastRenderedPageBreak/>
              <w:t xml:space="preserve">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Nesta parte é colocada a produção horária dos diversos equipamentos que compõem a equipe,  obtida a 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través das fórmulas da parte 2 e das variáveis intervenientes da parte 1.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 Parte 4  -  Némero de Unidades 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Nesta parte,  baseado nas produções horárias  dos diversos equipamentos  (parte 3) dimensiona-se o nú-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mero de unidades de cada equipamento para compor a equipe.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 Parte 5  -  Utilização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Nesta parte são colocados , em percentual horário, os termos produtivos e improdutivos de cada equipa-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mento da equipe.   Os percentuais produtivos e improdutivos são obtidos da seguinte maneira: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                                               Percentual Produtivo  =  (Np   X   Pp)/ (Ni  X  Pi)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em  que: 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Np     =  número de unidades do equipamento que comanda a produção da equipe;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Pp     =  produção do equipamento que comanda a equipe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Ni       =  némero de unidades do equipamento que se está calculando a utilização ;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Pi       =  produção do equipamento que se está calculando a utilização.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Percentual improdutivo    =  1   - percentual produtivo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b/>
                <w:bCs/>
              </w:rPr>
            </w:pPr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rPr>
                <w:b/>
                <w:bCs/>
              </w:rPr>
              <w:t xml:space="preserve">     Parte  6 -  Produção da Equipe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> 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Nesta parte se transcreve a produção horária da equipe, que é obtida fazendo-se coincidir esta produção 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r w:rsidRPr="00F33FCD">
              <w:t xml:space="preserve">     com a produção do equipamento que comanda a equipe.</w:t>
            </w:r>
          </w:p>
        </w:tc>
      </w:tr>
      <w:tr w:rsidR="00847978" w:rsidRPr="00F33FCD">
        <w:trPr>
          <w:trHeight w:val="255"/>
        </w:trPr>
        <w:tc>
          <w:tcPr>
            <w:tcW w:w="934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47978" w:rsidRPr="00F33FCD" w:rsidRDefault="00847978">
            <w:pPr>
              <w:rPr>
                <w:rFonts w:ascii="Arial" w:hAnsi="Arial" w:cs="Arial"/>
                <w:b/>
                <w:bCs/>
                <w:sz w:val="22"/>
              </w:rPr>
            </w:pPr>
            <w:r w:rsidRPr="00F33FCD">
              <w:t> </w:t>
            </w:r>
          </w:p>
        </w:tc>
      </w:tr>
    </w:tbl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02787B" w:rsidRPr="00F33FCD" w:rsidRDefault="0002787B">
      <w:pPr>
        <w:jc w:val="center"/>
        <w:rPr>
          <w:rFonts w:ascii="Arial" w:hAnsi="Arial" w:cs="Arial"/>
          <w:b/>
          <w:bCs/>
          <w:sz w:val="22"/>
        </w:rPr>
      </w:pPr>
    </w:p>
    <w:p w:rsidR="00847978" w:rsidRPr="00F33FCD" w:rsidRDefault="00847978"/>
    <w:p w:rsidR="008D5C16" w:rsidRPr="00F33FCD" w:rsidRDefault="008D5C16">
      <w:pPr>
        <w:pStyle w:val="Ttulo1"/>
        <w:rPr>
          <w:bCs/>
          <w:szCs w:val="24"/>
        </w:rPr>
      </w:pPr>
    </w:p>
    <w:p w:rsidR="00847978" w:rsidRPr="00F33FCD" w:rsidRDefault="00847978">
      <w:pPr>
        <w:pStyle w:val="Ttulo1"/>
        <w:rPr>
          <w:szCs w:val="24"/>
        </w:rPr>
      </w:pPr>
      <w:r w:rsidRPr="00F33FCD">
        <w:rPr>
          <w:bCs/>
          <w:szCs w:val="24"/>
        </w:rPr>
        <w:t>PROPOSTA FINANCEIRA</w:t>
      </w:r>
    </w:p>
    <w:p w:rsidR="001B0FFF" w:rsidRPr="008D5C16" w:rsidRDefault="006A0E11">
      <w:pPr>
        <w:jc w:val="center"/>
        <w:rPr>
          <w:szCs w:val="24"/>
        </w:rPr>
      </w:pPr>
      <w:r>
        <w:rPr>
          <w:noProof/>
          <w:szCs w:val="24"/>
          <w:lang w:eastAsia="pt-BR"/>
        </w:rPr>
        <w:drawing>
          <wp:inline distT="0" distB="0" distL="0" distR="0">
            <wp:extent cx="6124575" cy="7059930"/>
            <wp:effectExtent l="19050" t="0" r="952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05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978" w:rsidRDefault="00847978">
      <w:pPr>
        <w:jc w:val="center"/>
        <w:rPr>
          <w:sz w:val="24"/>
          <w:szCs w:val="24"/>
        </w:rPr>
      </w:pPr>
    </w:p>
    <w:p w:rsidR="00EA741B" w:rsidRPr="00584F96" w:rsidRDefault="00EA741B" w:rsidP="00D61EDC">
      <w:pPr>
        <w:autoSpaceDE w:val="0"/>
        <w:jc w:val="center"/>
        <w:rPr>
          <w:color w:val="000000"/>
        </w:rPr>
      </w:pPr>
    </w:p>
    <w:p w:rsidR="00EA741B" w:rsidRPr="00584F96" w:rsidRDefault="00EA741B" w:rsidP="00584F96">
      <w:pPr>
        <w:autoSpaceDE w:val="0"/>
        <w:jc w:val="right"/>
        <w:rPr>
          <w:color w:val="000000"/>
        </w:rPr>
      </w:pPr>
    </w:p>
    <w:p w:rsidR="00EA741B" w:rsidRPr="00584F96" w:rsidRDefault="00EA741B" w:rsidP="00584F96">
      <w:pPr>
        <w:autoSpaceDE w:val="0"/>
        <w:jc w:val="right"/>
        <w:rPr>
          <w:color w:val="000000"/>
        </w:rPr>
      </w:pPr>
      <w:r w:rsidRPr="00584F96">
        <w:rPr>
          <w:color w:val="000000"/>
        </w:rPr>
        <w:t xml:space="preserve"> </w:t>
      </w:r>
    </w:p>
    <w:p w:rsidR="00EA741B" w:rsidRPr="00584F96" w:rsidRDefault="00EA741B" w:rsidP="00584F96">
      <w:pPr>
        <w:autoSpaceDE w:val="0"/>
        <w:jc w:val="right"/>
        <w:rPr>
          <w:color w:val="000000"/>
        </w:rPr>
      </w:pPr>
    </w:p>
    <w:sectPr w:rsidR="00EA741B" w:rsidRPr="00584F96" w:rsidSect="006D08F9">
      <w:headerReference w:type="default" r:id="rId10"/>
      <w:footerReference w:type="default" r:id="rId11"/>
      <w:pgSz w:w="11906" w:h="16838"/>
      <w:pgMar w:top="568" w:right="567" w:bottom="284" w:left="1701" w:header="709" w:footer="31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29C" w:rsidRDefault="00A2029C">
      <w:r>
        <w:separator/>
      </w:r>
    </w:p>
  </w:endnote>
  <w:endnote w:type="continuationSeparator" w:id="1">
    <w:p w:rsidR="00A2029C" w:rsidRDefault="00A20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variable"/>
    <w:sig w:usb0="00000003" w:usb1="18078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FBF" w:rsidRDefault="000976F6">
    <w:pPr>
      <w:pStyle w:val="Rodap"/>
      <w:jc w:val="center"/>
    </w:pPr>
    <w:r>
      <w:rPr>
        <w:rStyle w:val="Nmerodepgina"/>
      </w:rPr>
      <w:fldChar w:fldCharType="begin"/>
    </w:r>
    <w:r w:rsidR="00676FBF"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D08F9">
      <w:rPr>
        <w:rStyle w:val="Nmerodepgina"/>
        <w:noProof/>
      </w:rPr>
      <w:t>15</w:t>
    </w:r>
    <w:r>
      <w:rPr>
        <w:rStyle w:val="Nmerodepgin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29C" w:rsidRDefault="00A2029C">
      <w:r>
        <w:separator/>
      </w:r>
    </w:p>
  </w:footnote>
  <w:footnote w:type="continuationSeparator" w:id="1">
    <w:p w:rsidR="00A2029C" w:rsidRDefault="00A202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FBF" w:rsidRDefault="00676FBF">
    <w:pPr>
      <w:pStyle w:val="Ttulo1"/>
      <w:ind w:left="851"/>
      <w:rPr>
        <w:rFonts w:ascii="Arial" w:hAnsi="Arial" w:cs="Arial"/>
        <w:sz w:val="20"/>
      </w:rPr>
    </w:pPr>
    <w:r>
      <w:object w:dxaOrig="2894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85pt;height:37.65pt" o:ole="" filled="t">
          <v:fill color2="black"/>
          <v:imagedata r:id="rId1" o:title=""/>
        </v:shape>
        <o:OLEObject Type="Embed" ProgID="Figura" ShapeID="_x0000_i1025" DrawAspect="Content" ObjectID="_1462883517" r:id="rId2"/>
      </w:object>
    </w:r>
  </w:p>
  <w:p w:rsidR="00676FBF" w:rsidRDefault="00676FBF">
    <w:pPr>
      <w:pStyle w:val="Ttulo1"/>
      <w:ind w:left="851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Ministério da Integração Nacional – MI</w:t>
    </w:r>
  </w:p>
  <w:p w:rsidR="00676FBF" w:rsidRDefault="00676FBF">
    <w:pPr>
      <w:pStyle w:val="Ttulo2"/>
      <w:spacing w:before="0" w:after="0"/>
      <w:ind w:left="851"/>
      <w:jc w:val="center"/>
      <w:rPr>
        <w:rFonts w:ascii="Arial" w:hAnsi="Arial" w:cs="Arial"/>
      </w:rPr>
    </w:pPr>
    <w:r>
      <w:rPr>
        <w:rFonts w:ascii="Arial" w:hAnsi="Arial" w:cs="Arial"/>
        <w:sz w:val="20"/>
      </w:rPr>
      <w:t>Companhia de Desenvolvimento dos Vales do São Francisco e do Parnaíba</w:t>
    </w:r>
  </w:p>
  <w:p w:rsidR="00676FBF" w:rsidRDefault="00676FBF">
    <w:pPr>
      <w:ind w:left="851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6ª SUPERINTENDÊNCIA REGIONAL– CODEVASF</w:t>
    </w:r>
  </w:p>
  <w:p w:rsidR="00676FBF" w:rsidRDefault="00676FBF">
    <w:pPr>
      <w:ind w:left="851"/>
      <w:jc w:val="center"/>
      <w:rPr>
        <w:rFonts w:ascii="Arial" w:hAnsi="Arial" w:cs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1713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13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6">
    <w:nsid w:val="00000007"/>
    <w:multiLevelType w:val="multilevel"/>
    <w:tmpl w:val="1EBEE9E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7">
    <w:nsid w:val="00000008"/>
    <w:multiLevelType w:val="singleLevel"/>
    <w:tmpl w:val="00000008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2705" w:hanging="360"/>
      </w:pPr>
      <w:rPr>
        <w:rFonts w:ascii="Symbol" w:hAnsi="Symbol" w:cs="Times New Roman"/>
      </w:rPr>
    </w:lvl>
  </w:abstractNum>
  <w:abstractNum w:abstractNumId="8">
    <w:nsid w:val="00000009"/>
    <w:multiLevelType w:val="multi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1352"/>
        </w:tabs>
        <w:ind w:left="1352" w:hanging="360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2128"/>
        </w:tabs>
        <w:ind w:left="2128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</w:lvl>
  </w:abstractNum>
  <w:abstractNum w:abstractNumId="9">
    <w:nsid w:val="0000000A"/>
    <w:multiLevelType w:val="singleLevel"/>
    <w:tmpl w:val="0000000A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776" w:hanging="360"/>
      </w:pPr>
      <w:rPr>
        <w:rFonts w:ascii="Symbol" w:hAnsi="Symbol" w:cs="Times New Roman"/>
      </w:rPr>
    </w:lvl>
  </w:abstractNum>
  <w:abstractNum w:abstractNumId="10">
    <w:nsid w:val="0000000B"/>
    <w:multiLevelType w:val="multilevel"/>
    <w:tmpl w:val="0000000B"/>
    <w:name w:val="WW8Num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</w:lvl>
  </w:abstractNum>
  <w:abstractNum w:abstractNumId="11">
    <w:nsid w:val="0000000C"/>
    <w:multiLevelType w:val="singleLevel"/>
    <w:tmpl w:val="0000000C"/>
    <w:name w:val="WW8Num26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2">
    <w:nsid w:val="0000000D"/>
    <w:multiLevelType w:val="singleLevel"/>
    <w:tmpl w:val="0000000D"/>
    <w:name w:val="WW8Num27"/>
    <w:lvl w:ilvl="0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</w:lvl>
  </w:abstractNum>
  <w:abstractNum w:abstractNumId="13">
    <w:nsid w:val="0000000E"/>
    <w:multiLevelType w:val="multilevel"/>
    <w:tmpl w:val="0000000E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284" w:firstLine="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0000000F"/>
    <w:multiLevelType w:val="singleLevel"/>
    <w:tmpl w:val="0000000F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2421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6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7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8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9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9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07" w:hanging="708"/>
      </w:pPr>
    </w:lvl>
  </w:abstractNum>
  <w:abstractNum w:abstractNumId="16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381" w:hanging="360"/>
      </w:pPr>
    </w:lvl>
  </w:abstractNum>
  <w:abstractNum w:abstractNumId="17">
    <w:nsid w:val="00000012"/>
    <w:multiLevelType w:val="multilevel"/>
    <w:tmpl w:val="00000012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00000013"/>
    <w:multiLevelType w:val="singleLevel"/>
    <w:tmpl w:val="00000013"/>
    <w:name w:val="WW8Num34"/>
    <w:lvl w:ilvl="0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  <w:rPr>
        <w:b w:val="0"/>
      </w:rPr>
    </w:lvl>
  </w:abstractNum>
  <w:abstractNum w:abstractNumId="19">
    <w:nsid w:val="00000014"/>
    <w:multiLevelType w:val="multilevel"/>
    <w:tmpl w:val="0000001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b w:val="0"/>
        <w:color w:val="auto"/>
      </w:rPr>
    </w:lvl>
    <w:lvl w:ilvl="2">
      <w:start w:val="12"/>
      <w:numFmt w:val="decimal"/>
      <w:lvlText w:val="%3"/>
      <w:lvlJc w:val="left"/>
      <w:pPr>
        <w:tabs>
          <w:tab w:val="num" w:pos="3534"/>
        </w:tabs>
        <w:ind w:left="3534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0">
    <w:nsid w:val="00000015"/>
    <w:multiLevelType w:val="singleLevel"/>
    <w:tmpl w:val="00000015"/>
    <w:lvl w:ilvl="0">
      <w:numFmt w:val="bullet"/>
      <w:lvlText w:val=""/>
      <w:lvlJc w:val="left"/>
      <w:pPr>
        <w:tabs>
          <w:tab w:val="num" w:pos="283"/>
        </w:tabs>
        <w:ind w:left="2409" w:hanging="283"/>
      </w:pPr>
      <w:rPr>
        <w:rFonts w:ascii="Symbol" w:hAnsi="Symbol" w:cs="Times New Roman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B85666"/>
    <w:multiLevelType w:val="hybridMultilevel"/>
    <w:tmpl w:val="A99C4C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304E1"/>
    <w:multiLevelType w:val="hybridMultilevel"/>
    <w:tmpl w:val="2AE6316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4785B"/>
    <w:multiLevelType w:val="hybridMultilevel"/>
    <w:tmpl w:val="FB0A43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4"/>
  </w:num>
  <w:num w:numId="24">
    <w:abstractNumId w:val="22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555A1"/>
    <w:rsid w:val="00013B15"/>
    <w:rsid w:val="000246D4"/>
    <w:rsid w:val="0002735C"/>
    <w:rsid w:val="0002787B"/>
    <w:rsid w:val="0006308B"/>
    <w:rsid w:val="000976F6"/>
    <w:rsid w:val="000978B8"/>
    <w:rsid w:val="000B3537"/>
    <w:rsid w:val="000B3CC9"/>
    <w:rsid w:val="000D7C64"/>
    <w:rsid w:val="000E0A57"/>
    <w:rsid w:val="00106B5B"/>
    <w:rsid w:val="00115EB3"/>
    <w:rsid w:val="0014345D"/>
    <w:rsid w:val="00163D30"/>
    <w:rsid w:val="001A22ED"/>
    <w:rsid w:val="001A630B"/>
    <w:rsid w:val="001B0FFF"/>
    <w:rsid w:val="001B358E"/>
    <w:rsid w:val="001C4456"/>
    <w:rsid w:val="00211A45"/>
    <w:rsid w:val="00217235"/>
    <w:rsid w:val="00240549"/>
    <w:rsid w:val="00240739"/>
    <w:rsid w:val="00264147"/>
    <w:rsid w:val="00267D62"/>
    <w:rsid w:val="0028589F"/>
    <w:rsid w:val="0028799C"/>
    <w:rsid w:val="002E01DB"/>
    <w:rsid w:val="003075E9"/>
    <w:rsid w:val="00317085"/>
    <w:rsid w:val="003243E9"/>
    <w:rsid w:val="00354BF7"/>
    <w:rsid w:val="003604A9"/>
    <w:rsid w:val="003667A4"/>
    <w:rsid w:val="003703B1"/>
    <w:rsid w:val="003B194A"/>
    <w:rsid w:val="003B3515"/>
    <w:rsid w:val="003B5225"/>
    <w:rsid w:val="003C0AD9"/>
    <w:rsid w:val="003D1425"/>
    <w:rsid w:val="003D3259"/>
    <w:rsid w:val="003E6570"/>
    <w:rsid w:val="003F118C"/>
    <w:rsid w:val="00411607"/>
    <w:rsid w:val="00411D32"/>
    <w:rsid w:val="00424687"/>
    <w:rsid w:val="00425A1D"/>
    <w:rsid w:val="004410AC"/>
    <w:rsid w:val="00445877"/>
    <w:rsid w:val="00452555"/>
    <w:rsid w:val="00457ADA"/>
    <w:rsid w:val="00461E1A"/>
    <w:rsid w:val="00466C4E"/>
    <w:rsid w:val="00491641"/>
    <w:rsid w:val="004B2EFE"/>
    <w:rsid w:val="004B3B3B"/>
    <w:rsid w:val="004F6A83"/>
    <w:rsid w:val="00504FE1"/>
    <w:rsid w:val="0050689A"/>
    <w:rsid w:val="00516C49"/>
    <w:rsid w:val="00544A00"/>
    <w:rsid w:val="00546424"/>
    <w:rsid w:val="005813BF"/>
    <w:rsid w:val="00582E5F"/>
    <w:rsid w:val="00584F96"/>
    <w:rsid w:val="00590681"/>
    <w:rsid w:val="00591440"/>
    <w:rsid w:val="005D1988"/>
    <w:rsid w:val="005F1056"/>
    <w:rsid w:val="00604305"/>
    <w:rsid w:val="00633EE9"/>
    <w:rsid w:val="00650592"/>
    <w:rsid w:val="006574AE"/>
    <w:rsid w:val="00676FBF"/>
    <w:rsid w:val="006A09BF"/>
    <w:rsid w:val="006A0E11"/>
    <w:rsid w:val="006D08F9"/>
    <w:rsid w:val="006D3A64"/>
    <w:rsid w:val="00706003"/>
    <w:rsid w:val="00763CEC"/>
    <w:rsid w:val="00764458"/>
    <w:rsid w:val="00797129"/>
    <w:rsid w:val="007B21EF"/>
    <w:rsid w:val="007B5525"/>
    <w:rsid w:val="007E2CBB"/>
    <w:rsid w:val="007E5323"/>
    <w:rsid w:val="007E571F"/>
    <w:rsid w:val="00805F64"/>
    <w:rsid w:val="0083670D"/>
    <w:rsid w:val="00847978"/>
    <w:rsid w:val="0085753B"/>
    <w:rsid w:val="00877A35"/>
    <w:rsid w:val="00884D19"/>
    <w:rsid w:val="008D5C16"/>
    <w:rsid w:val="008E6E4E"/>
    <w:rsid w:val="009104A2"/>
    <w:rsid w:val="0091126F"/>
    <w:rsid w:val="00952C3B"/>
    <w:rsid w:val="00955873"/>
    <w:rsid w:val="0097577C"/>
    <w:rsid w:val="00980D73"/>
    <w:rsid w:val="00983BA6"/>
    <w:rsid w:val="0098656C"/>
    <w:rsid w:val="009D21F5"/>
    <w:rsid w:val="009E3382"/>
    <w:rsid w:val="009E5852"/>
    <w:rsid w:val="009F13B1"/>
    <w:rsid w:val="00A0521D"/>
    <w:rsid w:val="00A2029C"/>
    <w:rsid w:val="00A51CB1"/>
    <w:rsid w:val="00A52B0C"/>
    <w:rsid w:val="00A65F95"/>
    <w:rsid w:val="00A74620"/>
    <w:rsid w:val="00A8596F"/>
    <w:rsid w:val="00A90C05"/>
    <w:rsid w:val="00AA6528"/>
    <w:rsid w:val="00AC27D9"/>
    <w:rsid w:val="00AE6A30"/>
    <w:rsid w:val="00AF53BB"/>
    <w:rsid w:val="00AF6E20"/>
    <w:rsid w:val="00AF781B"/>
    <w:rsid w:val="00B14CA9"/>
    <w:rsid w:val="00B333A8"/>
    <w:rsid w:val="00B379E3"/>
    <w:rsid w:val="00B42E41"/>
    <w:rsid w:val="00B538E0"/>
    <w:rsid w:val="00B5731A"/>
    <w:rsid w:val="00B62227"/>
    <w:rsid w:val="00B7069F"/>
    <w:rsid w:val="00BA3AC1"/>
    <w:rsid w:val="00BB4266"/>
    <w:rsid w:val="00BB4A8F"/>
    <w:rsid w:val="00BE0CF9"/>
    <w:rsid w:val="00BE1D71"/>
    <w:rsid w:val="00C060AF"/>
    <w:rsid w:val="00C275E1"/>
    <w:rsid w:val="00C555A1"/>
    <w:rsid w:val="00C55F81"/>
    <w:rsid w:val="00C64FF7"/>
    <w:rsid w:val="00C7074A"/>
    <w:rsid w:val="00C92BEF"/>
    <w:rsid w:val="00C95569"/>
    <w:rsid w:val="00CB1758"/>
    <w:rsid w:val="00CD4EA7"/>
    <w:rsid w:val="00CE1F7E"/>
    <w:rsid w:val="00D01B0C"/>
    <w:rsid w:val="00D046D3"/>
    <w:rsid w:val="00D2106E"/>
    <w:rsid w:val="00D61EDC"/>
    <w:rsid w:val="00D943FC"/>
    <w:rsid w:val="00D9543F"/>
    <w:rsid w:val="00DA38C1"/>
    <w:rsid w:val="00DD651F"/>
    <w:rsid w:val="00DE63BF"/>
    <w:rsid w:val="00DE6596"/>
    <w:rsid w:val="00E02EB6"/>
    <w:rsid w:val="00E20594"/>
    <w:rsid w:val="00E24FDA"/>
    <w:rsid w:val="00E76676"/>
    <w:rsid w:val="00E77EAD"/>
    <w:rsid w:val="00E80ECC"/>
    <w:rsid w:val="00E87D70"/>
    <w:rsid w:val="00E97009"/>
    <w:rsid w:val="00EA23C1"/>
    <w:rsid w:val="00EA4BC0"/>
    <w:rsid w:val="00EA70D1"/>
    <w:rsid w:val="00EA741B"/>
    <w:rsid w:val="00EE1CC1"/>
    <w:rsid w:val="00EE798F"/>
    <w:rsid w:val="00EF1C28"/>
    <w:rsid w:val="00F031E5"/>
    <w:rsid w:val="00F31B39"/>
    <w:rsid w:val="00F33FCD"/>
    <w:rsid w:val="00F542E9"/>
    <w:rsid w:val="00F66DB4"/>
    <w:rsid w:val="00F90B2F"/>
    <w:rsid w:val="00FA46E5"/>
    <w:rsid w:val="00FD516E"/>
    <w:rsid w:val="00FE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6F6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0976F6"/>
    <w:pPr>
      <w:keepNext/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0976F6"/>
    <w:pPr>
      <w:keepNext/>
      <w:spacing w:before="120" w:after="120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0976F6"/>
    <w:pPr>
      <w:keepNext/>
      <w:spacing w:before="120" w:after="120"/>
      <w:ind w:left="1021" w:hanging="1021"/>
      <w:jc w:val="center"/>
      <w:outlineLvl w:val="2"/>
    </w:pPr>
    <w:rPr>
      <w:rFonts w:ascii="Arial" w:hAnsi="Arial" w:cs="Arial"/>
      <w:b/>
      <w:sz w:val="22"/>
    </w:rPr>
  </w:style>
  <w:style w:type="paragraph" w:styleId="Ttulo4">
    <w:name w:val="heading 4"/>
    <w:basedOn w:val="Normal"/>
    <w:next w:val="Normal"/>
    <w:qFormat/>
    <w:rsid w:val="000976F6"/>
    <w:pPr>
      <w:keepNext/>
      <w:spacing w:before="120" w:after="12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0976F6"/>
    <w:pPr>
      <w:keepNext/>
      <w:spacing w:before="120" w:after="120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0976F6"/>
    <w:pPr>
      <w:keepNext/>
      <w:tabs>
        <w:tab w:val="left" w:pos="3168"/>
        <w:tab w:val="left" w:pos="3312"/>
        <w:tab w:val="left" w:pos="3456"/>
        <w:tab w:val="left" w:pos="3600"/>
        <w:tab w:val="left" w:pos="3888"/>
        <w:tab w:val="left" w:pos="4176"/>
        <w:tab w:val="left" w:pos="4608"/>
        <w:tab w:val="left" w:pos="5328"/>
        <w:tab w:val="left" w:pos="6048"/>
        <w:tab w:val="left" w:pos="6768"/>
      </w:tabs>
      <w:spacing w:before="120" w:after="120"/>
      <w:ind w:left="2326" w:hanging="1021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rsid w:val="000976F6"/>
    <w:pPr>
      <w:keepNext/>
      <w:tabs>
        <w:tab w:val="left" w:pos="1021"/>
      </w:tabs>
      <w:spacing w:before="120" w:after="120"/>
      <w:ind w:left="1021"/>
      <w:jc w:val="both"/>
      <w:outlineLvl w:val="6"/>
    </w:pPr>
    <w:rPr>
      <w:b/>
      <w:sz w:val="24"/>
    </w:rPr>
  </w:style>
  <w:style w:type="paragraph" w:styleId="Ttulo8">
    <w:name w:val="heading 8"/>
    <w:basedOn w:val="Normal"/>
    <w:next w:val="Normal"/>
    <w:qFormat/>
    <w:rsid w:val="000976F6"/>
    <w:pPr>
      <w:keepNext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left="1008" w:hanging="1008"/>
      <w:jc w:val="center"/>
      <w:outlineLvl w:val="7"/>
    </w:pPr>
    <w:rPr>
      <w:b/>
      <w:sz w:val="22"/>
    </w:rPr>
  </w:style>
  <w:style w:type="paragraph" w:styleId="Ttulo9">
    <w:name w:val="heading 9"/>
    <w:basedOn w:val="Normal"/>
    <w:next w:val="Normal"/>
    <w:qFormat/>
    <w:rsid w:val="000976F6"/>
    <w:pPr>
      <w:keepNext/>
      <w:outlineLvl w:val="8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1">
    <w:name w:val="WW8Num4z1"/>
    <w:rsid w:val="000976F6"/>
    <w:rPr>
      <w:b w:val="0"/>
      <w:color w:val="auto"/>
    </w:rPr>
  </w:style>
  <w:style w:type="character" w:customStyle="1" w:styleId="WW8Num9z0">
    <w:name w:val="WW8Num9z0"/>
    <w:rsid w:val="000976F6"/>
    <w:rPr>
      <w:b w:val="0"/>
    </w:rPr>
  </w:style>
  <w:style w:type="character" w:customStyle="1" w:styleId="WW8Num11z0">
    <w:name w:val="WW8Num11z0"/>
    <w:rsid w:val="000976F6"/>
    <w:rPr>
      <w:rFonts w:ascii="Symbol" w:hAnsi="Symbol" w:cs="Symbol"/>
    </w:rPr>
  </w:style>
  <w:style w:type="character" w:customStyle="1" w:styleId="WW8Num11z1">
    <w:name w:val="WW8Num11z1"/>
    <w:rsid w:val="000976F6"/>
    <w:rPr>
      <w:rFonts w:ascii="Courier New" w:hAnsi="Courier New" w:cs="Courier New"/>
    </w:rPr>
  </w:style>
  <w:style w:type="character" w:customStyle="1" w:styleId="WW8Num11z2">
    <w:name w:val="WW8Num11z2"/>
    <w:rsid w:val="000976F6"/>
    <w:rPr>
      <w:rFonts w:ascii="Wingdings" w:hAnsi="Wingdings" w:cs="Wingdings"/>
    </w:rPr>
  </w:style>
  <w:style w:type="character" w:customStyle="1" w:styleId="WW8Num11z4">
    <w:name w:val="WW8Num11z4"/>
    <w:rsid w:val="000976F6"/>
    <w:rPr>
      <w:rFonts w:ascii="Courier New" w:hAnsi="Courier New" w:cs="Courier New"/>
    </w:rPr>
  </w:style>
  <w:style w:type="character" w:customStyle="1" w:styleId="WW8Num16z1">
    <w:name w:val="WW8Num16z1"/>
    <w:rsid w:val="000976F6"/>
    <w:rPr>
      <w:color w:val="auto"/>
    </w:rPr>
  </w:style>
  <w:style w:type="character" w:customStyle="1" w:styleId="WW8Num17z0">
    <w:name w:val="WW8Num17z0"/>
    <w:rsid w:val="000976F6"/>
    <w:rPr>
      <w:rFonts w:ascii="Symbol" w:hAnsi="Symbol" w:cs="Symbol"/>
    </w:rPr>
  </w:style>
  <w:style w:type="character" w:customStyle="1" w:styleId="WW8Num17z1">
    <w:name w:val="WW8Num17z1"/>
    <w:rsid w:val="000976F6"/>
    <w:rPr>
      <w:rFonts w:ascii="Courier New" w:hAnsi="Courier New" w:cs="Courier New"/>
    </w:rPr>
  </w:style>
  <w:style w:type="character" w:customStyle="1" w:styleId="WW8Num19z0">
    <w:name w:val="WW8Num19z0"/>
    <w:rsid w:val="000976F6"/>
    <w:rPr>
      <w:rFonts w:ascii="Symbol" w:hAnsi="Symbol" w:cs="Times New Roman"/>
    </w:rPr>
  </w:style>
  <w:style w:type="character" w:customStyle="1" w:styleId="WW8Num19z1">
    <w:name w:val="WW8Num19z1"/>
    <w:rsid w:val="000976F6"/>
    <w:rPr>
      <w:rFonts w:ascii="Courier New" w:hAnsi="Courier New" w:cs="Courier New"/>
    </w:rPr>
  </w:style>
  <w:style w:type="character" w:customStyle="1" w:styleId="WW8Num19z2">
    <w:name w:val="WW8Num19z2"/>
    <w:rsid w:val="000976F6"/>
    <w:rPr>
      <w:rFonts w:ascii="Wingdings" w:hAnsi="Wingdings" w:cs="Wingdings"/>
    </w:rPr>
  </w:style>
  <w:style w:type="character" w:customStyle="1" w:styleId="WW8Num19z3">
    <w:name w:val="WW8Num19z3"/>
    <w:rsid w:val="000976F6"/>
    <w:rPr>
      <w:rFonts w:ascii="Symbol" w:hAnsi="Symbol" w:cs="Symbol"/>
    </w:rPr>
  </w:style>
  <w:style w:type="character" w:customStyle="1" w:styleId="WW8Num23z0">
    <w:name w:val="WW8Num23z0"/>
    <w:rsid w:val="000976F6"/>
    <w:rPr>
      <w:rFonts w:ascii="Symbol" w:hAnsi="Symbol" w:cs="Times New Roman"/>
    </w:rPr>
  </w:style>
  <w:style w:type="character" w:customStyle="1" w:styleId="WW8Num23z1">
    <w:name w:val="WW8Num23z1"/>
    <w:rsid w:val="000976F6"/>
    <w:rPr>
      <w:rFonts w:ascii="Courier New" w:hAnsi="Courier New" w:cs="Courier New"/>
    </w:rPr>
  </w:style>
  <w:style w:type="character" w:customStyle="1" w:styleId="WW8Num23z2">
    <w:name w:val="WW8Num23z2"/>
    <w:rsid w:val="000976F6"/>
    <w:rPr>
      <w:rFonts w:ascii="Wingdings" w:hAnsi="Wingdings" w:cs="Wingdings"/>
    </w:rPr>
  </w:style>
  <w:style w:type="character" w:customStyle="1" w:styleId="WW8Num23z3">
    <w:name w:val="WW8Num23z3"/>
    <w:rsid w:val="000976F6"/>
    <w:rPr>
      <w:rFonts w:ascii="Symbol" w:hAnsi="Symbol" w:cs="Symbol"/>
    </w:rPr>
  </w:style>
  <w:style w:type="character" w:customStyle="1" w:styleId="WW8Num29z0">
    <w:name w:val="WW8Num29z0"/>
    <w:rsid w:val="000976F6"/>
    <w:rPr>
      <w:rFonts w:ascii="Symbol" w:hAnsi="Symbol" w:cs="Symbol"/>
    </w:rPr>
  </w:style>
  <w:style w:type="character" w:customStyle="1" w:styleId="WW8Num29z1">
    <w:name w:val="WW8Num29z1"/>
    <w:rsid w:val="000976F6"/>
    <w:rPr>
      <w:rFonts w:ascii="Courier New" w:hAnsi="Courier New" w:cs="Courier New"/>
    </w:rPr>
  </w:style>
  <w:style w:type="character" w:customStyle="1" w:styleId="WW8Num29z2">
    <w:name w:val="WW8Num29z2"/>
    <w:rsid w:val="000976F6"/>
    <w:rPr>
      <w:rFonts w:ascii="Wingdings" w:hAnsi="Wingdings" w:cs="Wingdings"/>
    </w:rPr>
  </w:style>
  <w:style w:type="character" w:customStyle="1" w:styleId="WW8Num29z3">
    <w:name w:val="WW8Num29z3"/>
    <w:rsid w:val="000976F6"/>
    <w:rPr>
      <w:rFonts w:ascii="Symbol" w:hAnsi="Symbol" w:cs="Symbol"/>
    </w:rPr>
  </w:style>
  <w:style w:type="character" w:customStyle="1" w:styleId="WW8Num34z0">
    <w:name w:val="WW8Num34z0"/>
    <w:rsid w:val="000976F6"/>
    <w:rPr>
      <w:b w:val="0"/>
    </w:rPr>
  </w:style>
  <w:style w:type="character" w:customStyle="1" w:styleId="WW8Num35z0">
    <w:name w:val="WW8Num35z0"/>
    <w:rsid w:val="000976F6"/>
    <w:rPr>
      <w:rFonts w:ascii="Symbol" w:hAnsi="Symbol" w:cs="Symbol"/>
    </w:rPr>
  </w:style>
  <w:style w:type="character" w:customStyle="1" w:styleId="WW8Num35z1">
    <w:name w:val="WW8Num35z1"/>
    <w:rsid w:val="000976F6"/>
    <w:rPr>
      <w:rFonts w:ascii="Courier New" w:hAnsi="Courier New" w:cs="Courier New"/>
    </w:rPr>
  </w:style>
  <w:style w:type="character" w:customStyle="1" w:styleId="WW8Num36z1">
    <w:name w:val="WW8Num36z1"/>
    <w:rsid w:val="000976F6"/>
    <w:rPr>
      <w:b w:val="0"/>
      <w:color w:val="auto"/>
    </w:rPr>
  </w:style>
  <w:style w:type="character" w:customStyle="1" w:styleId="WW8NumSt1z0">
    <w:name w:val="WW8NumSt1z0"/>
    <w:rsid w:val="000976F6"/>
    <w:rPr>
      <w:rFonts w:ascii="Symbol" w:hAnsi="Symbol" w:cs="Times New Roman"/>
    </w:rPr>
  </w:style>
  <w:style w:type="character" w:customStyle="1" w:styleId="WW8NumSt2z0">
    <w:name w:val="WW8NumSt2z0"/>
    <w:rsid w:val="000976F6"/>
    <w:rPr>
      <w:rFonts w:ascii="Wingdings" w:hAnsi="Wingdings" w:cs="Wingdings"/>
      <w:sz w:val="14"/>
    </w:rPr>
  </w:style>
  <w:style w:type="character" w:customStyle="1" w:styleId="Fontepargpadro3">
    <w:name w:val="Fonte parág. padrão3"/>
    <w:rsid w:val="000976F6"/>
  </w:style>
  <w:style w:type="character" w:styleId="Hyperlink">
    <w:name w:val="Hyperlink"/>
    <w:rsid w:val="000976F6"/>
    <w:rPr>
      <w:color w:val="0000FF"/>
      <w:u w:val="single"/>
    </w:rPr>
  </w:style>
  <w:style w:type="character" w:styleId="Nmerodepgina">
    <w:name w:val="page number"/>
    <w:basedOn w:val="Fontepargpadro3"/>
    <w:rsid w:val="000976F6"/>
  </w:style>
  <w:style w:type="character" w:styleId="HiperlinkVisitado">
    <w:name w:val="FollowedHyperlink"/>
    <w:rsid w:val="000976F6"/>
    <w:rPr>
      <w:color w:val="800080"/>
      <w:u w:val="single"/>
    </w:rPr>
  </w:style>
  <w:style w:type="character" w:customStyle="1" w:styleId="TextosemFormataoChar">
    <w:name w:val="Texto sem Formatação Char"/>
    <w:rsid w:val="000976F6"/>
    <w:rPr>
      <w:rFonts w:ascii="Courier New" w:hAnsi="Courier New" w:cs="Courier New"/>
    </w:rPr>
  </w:style>
  <w:style w:type="character" w:customStyle="1" w:styleId="WW8Num6z1">
    <w:name w:val="WW8Num6z1"/>
    <w:rsid w:val="000976F6"/>
    <w:rPr>
      <w:rFonts w:ascii="Courier New" w:hAnsi="Courier New" w:cs="Courier New"/>
    </w:rPr>
  </w:style>
  <w:style w:type="character" w:customStyle="1" w:styleId="WW8Num7z0">
    <w:name w:val="WW8Num7z0"/>
    <w:rsid w:val="000976F6"/>
    <w:rPr>
      <w:color w:val="FF0000"/>
    </w:rPr>
  </w:style>
  <w:style w:type="character" w:customStyle="1" w:styleId="WW8Num7z1">
    <w:name w:val="WW8Num7z1"/>
    <w:rsid w:val="000976F6"/>
    <w:rPr>
      <w:rFonts w:ascii="Courier New" w:hAnsi="Courier New" w:cs="Courier New"/>
    </w:rPr>
  </w:style>
  <w:style w:type="character" w:customStyle="1" w:styleId="WW8Num7z2">
    <w:name w:val="WW8Num7z2"/>
    <w:rsid w:val="000976F6"/>
    <w:rPr>
      <w:rFonts w:ascii="Wingdings" w:hAnsi="Wingdings" w:cs="Wingdings"/>
    </w:rPr>
  </w:style>
  <w:style w:type="character" w:customStyle="1" w:styleId="WW8Num8z0">
    <w:name w:val="WW8Num8z0"/>
    <w:rsid w:val="000976F6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0976F6"/>
  </w:style>
  <w:style w:type="character" w:customStyle="1" w:styleId="WW8Num3z0">
    <w:name w:val="WW8Num3z0"/>
    <w:rsid w:val="000976F6"/>
    <w:rPr>
      <w:rFonts w:ascii="Symbol" w:hAnsi="Symbol" w:cs="Symbol"/>
    </w:rPr>
  </w:style>
  <w:style w:type="character" w:customStyle="1" w:styleId="WW8Num8z1">
    <w:name w:val="WW8Num8z1"/>
    <w:rsid w:val="000976F6"/>
    <w:rPr>
      <w:rFonts w:ascii="Courier New" w:hAnsi="Courier New" w:cs="Courier New"/>
    </w:rPr>
  </w:style>
  <w:style w:type="character" w:customStyle="1" w:styleId="WW8Num8z2">
    <w:name w:val="WW8Num8z2"/>
    <w:rsid w:val="000976F6"/>
    <w:rPr>
      <w:rFonts w:ascii="Wingdings" w:hAnsi="Wingdings" w:cs="Wingdings"/>
    </w:rPr>
  </w:style>
  <w:style w:type="character" w:customStyle="1" w:styleId="WW8Num10z0">
    <w:name w:val="WW8Num10z0"/>
    <w:rsid w:val="000976F6"/>
    <w:rPr>
      <w:rFonts w:ascii="Arial" w:eastAsia="Times New Roman" w:hAnsi="Arial" w:cs="Arial"/>
      <w:color w:val="000000"/>
    </w:rPr>
  </w:style>
  <w:style w:type="character" w:customStyle="1" w:styleId="Fontepargpadro2">
    <w:name w:val="Fonte parág. padrão2"/>
    <w:rsid w:val="000976F6"/>
  </w:style>
  <w:style w:type="character" w:customStyle="1" w:styleId="WW-Absatz-Standardschriftart">
    <w:name w:val="WW-Absatz-Standardschriftart"/>
    <w:rsid w:val="000976F6"/>
  </w:style>
  <w:style w:type="character" w:customStyle="1" w:styleId="WW8Num4z0">
    <w:name w:val="WW8Num4z0"/>
    <w:rsid w:val="000976F6"/>
    <w:rPr>
      <w:rFonts w:ascii="Symbol" w:hAnsi="Symbol" w:cs="Symbol"/>
      <w:b w:val="0"/>
    </w:rPr>
  </w:style>
  <w:style w:type="character" w:customStyle="1" w:styleId="WW8Num5z0">
    <w:name w:val="WW8Num5z0"/>
    <w:rsid w:val="000976F6"/>
    <w:rPr>
      <w:rFonts w:ascii="Symbol" w:hAnsi="Symbol" w:cs="Arial"/>
      <w:color w:val="000000"/>
    </w:rPr>
  </w:style>
  <w:style w:type="character" w:customStyle="1" w:styleId="WW8Num6z0">
    <w:name w:val="WW8Num6z0"/>
    <w:rsid w:val="000976F6"/>
    <w:rPr>
      <w:color w:val="000000"/>
    </w:rPr>
  </w:style>
  <w:style w:type="character" w:customStyle="1" w:styleId="WW8Num10z1">
    <w:name w:val="WW8Num10z1"/>
    <w:rsid w:val="000976F6"/>
    <w:rPr>
      <w:rFonts w:ascii="Courier New" w:hAnsi="Courier New" w:cs="Courier New"/>
    </w:rPr>
  </w:style>
  <w:style w:type="character" w:customStyle="1" w:styleId="WW8Num12z0">
    <w:name w:val="WW8Num12z0"/>
    <w:rsid w:val="000976F6"/>
    <w:rPr>
      <w:rFonts w:ascii="Symbol" w:hAnsi="Symbol" w:cs="Arial"/>
      <w:color w:val="000000"/>
    </w:rPr>
  </w:style>
  <w:style w:type="character" w:customStyle="1" w:styleId="WW-Absatz-Standardschriftart1">
    <w:name w:val="WW-Absatz-Standardschriftart1"/>
    <w:rsid w:val="000976F6"/>
  </w:style>
  <w:style w:type="character" w:customStyle="1" w:styleId="WW8Num17z2">
    <w:name w:val="WW8Num17z2"/>
    <w:rsid w:val="000976F6"/>
    <w:rPr>
      <w:rFonts w:ascii="Wingdings" w:hAnsi="Wingdings" w:cs="Wingdings"/>
    </w:rPr>
  </w:style>
  <w:style w:type="character" w:customStyle="1" w:styleId="WW8Num21z0">
    <w:name w:val="WW8Num21z0"/>
    <w:rsid w:val="000976F6"/>
    <w:rPr>
      <w:color w:val="000000"/>
    </w:rPr>
  </w:style>
  <w:style w:type="character" w:customStyle="1" w:styleId="WW8Num22z0">
    <w:name w:val="WW8Num22z0"/>
    <w:rsid w:val="000976F6"/>
    <w:rPr>
      <w:rFonts w:ascii="Arial" w:hAnsi="Arial" w:cs="Arial"/>
      <w:b/>
    </w:rPr>
  </w:style>
  <w:style w:type="character" w:customStyle="1" w:styleId="WW8Num30z0">
    <w:name w:val="WW8Num30z0"/>
    <w:rsid w:val="000976F6"/>
    <w:rPr>
      <w:rFonts w:ascii="Times New Roman" w:hAnsi="Times New Roman" w:cs="Times New Roman"/>
    </w:rPr>
  </w:style>
  <w:style w:type="character" w:customStyle="1" w:styleId="WW8Num32z1">
    <w:name w:val="WW8Num32z1"/>
    <w:rsid w:val="000976F6"/>
    <w:rPr>
      <w:b w:val="0"/>
      <w:i w:val="0"/>
    </w:rPr>
  </w:style>
  <w:style w:type="character" w:customStyle="1" w:styleId="WW8Num35z2">
    <w:name w:val="WW8Num35z2"/>
    <w:rsid w:val="000976F6"/>
    <w:rPr>
      <w:rFonts w:ascii="Wingdings" w:hAnsi="Wingdings" w:cs="Wingdings"/>
    </w:rPr>
  </w:style>
  <w:style w:type="character" w:customStyle="1" w:styleId="WW8Num36z0">
    <w:name w:val="WW8Num36z0"/>
    <w:rsid w:val="000976F6"/>
    <w:rPr>
      <w:rFonts w:ascii="Symbol" w:hAnsi="Symbol" w:cs="Symbol"/>
    </w:rPr>
  </w:style>
  <w:style w:type="character" w:customStyle="1" w:styleId="WW8Num42z0">
    <w:name w:val="WW8Num42z0"/>
    <w:rsid w:val="000976F6"/>
    <w:rPr>
      <w:rFonts w:ascii="Arial" w:hAnsi="Arial" w:cs="Arial"/>
      <w:b/>
    </w:rPr>
  </w:style>
  <w:style w:type="character" w:customStyle="1" w:styleId="WW8Num45z0">
    <w:name w:val="WW8Num45z0"/>
    <w:rsid w:val="000976F6"/>
    <w:rPr>
      <w:rFonts w:ascii="Arial" w:hAnsi="Arial" w:cs="Arial"/>
      <w:color w:val="000000"/>
      <w:sz w:val="22"/>
    </w:rPr>
  </w:style>
  <w:style w:type="character" w:customStyle="1" w:styleId="Fontepargpadro1">
    <w:name w:val="Fonte parág. padrão1"/>
    <w:rsid w:val="000976F6"/>
  </w:style>
  <w:style w:type="character" w:customStyle="1" w:styleId="WW8Num10z2">
    <w:name w:val="WW8Num10z2"/>
    <w:rsid w:val="000976F6"/>
    <w:rPr>
      <w:rFonts w:ascii="Wingdings" w:hAnsi="Wingdings" w:cs="Wingdings"/>
    </w:rPr>
  </w:style>
  <w:style w:type="character" w:customStyle="1" w:styleId="WW8Num10z3">
    <w:name w:val="WW8Num10z3"/>
    <w:rsid w:val="000976F6"/>
    <w:rPr>
      <w:rFonts w:ascii="Symbol" w:hAnsi="Symbol" w:cs="Symbol"/>
    </w:rPr>
  </w:style>
  <w:style w:type="character" w:customStyle="1" w:styleId="WW8Num25z0">
    <w:name w:val="WW8Num25z0"/>
    <w:rsid w:val="000976F6"/>
    <w:rPr>
      <w:rFonts w:ascii="Symbol" w:hAnsi="Symbol" w:cs="Symbol"/>
    </w:rPr>
  </w:style>
  <w:style w:type="character" w:customStyle="1" w:styleId="WW8Num25z1">
    <w:name w:val="WW8Num25z1"/>
    <w:rsid w:val="000976F6"/>
    <w:rPr>
      <w:rFonts w:ascii="Courier New" w:hAnsi="Courier New" w:cs="Courier New"/>
    </w:rPr>
  </w:style>
  <w:style w:type="character" w:customStyle="1" w:styleId="WW8Num25z2">
    <w:name w:val="WW8Num25z2"/>
    <w:rsid w:val="000976F6"/>
    <w:rPr>
      <w:rFonts w:ascii="Wingdings" w:hAnsi="Wingdings" w:cs="Wingdings"/>
    </w:rPr>
  </w:style>
  <w:style w:type="character" w:customStyle="1" w:styleId="WW8Num27z0">
    <w:name w:val="WW8Num27z0"/>
    <w:rsid w:val="000976F6"/>
    <w:rPr>
      <w:rFonts w:ascii="Symbol" w:hAnsi="Symbol" w:cs="Symbol"/>
    </w:rPr>
  </w:style>
  <w:style w:type="character" w:customStyle="1" w:styleId="WW8Num39z0">
    <w:name w:val="WW8Num39z0"/>
    <w:rsid w:val="000976F6"/>
    <w:rPr>
      <w:rFonts w:ascii="Symbol" w:hAnsi="Symbol" w:cs="Symbol"/>
    </w:rPr>
  </w:style>
  <w:style w:type="character" w:customStyle="1" w:styleId="WW8Num40z0">
    <w:name w:val="WW8Num40z0"/>
    <w:rsid w:val="000976F6"/>
    <w:rPr>
      <w:rFonts w:ascii="Symbol" w:hAnsi="Symbol" w:cs="Symbol"/>
    </w:rPr>
  </w:style>
  <w:style w:type="character" w:customStyle="1" w:styleId="WW8Num50z0">
    <w:name w:val="WW8Num50z0"/>
    <w:rsid w:val="000976F6"/>
    <w:rPr>
      <w:rFonts w:ascii="Symbol" w:hAnsi="Symbol" w:cs="Symbol"/>
    </w:rPr>
  </w:style>
  <w:style w:type="character" w:customStyle="1" w:styleId="WW8Num55z0">
    <w:name w:val="WW8Num55z0"/>
    <w:rsid w:val="000976F6"/>
    <w:rPr>
      <w:rFonts w:ascii="Symbol" w:hAnsi="Symbol" w:cs="Symbol"/>
    </w:rPr>
  </w:style>
  <w:style w:type="character" w:customStyle="1" w:styleId="WW8Num57z0">
    <w:name w:val="WW8Num57z0"/>
    <w:rsid w:val="000976F6"/>
    <w:rPr>
      <w:rFonts w:ascii="Symbol" w:hAnsi="Symbol" w:cs="Symbol"/>
    </w:rPr>
  </w:style>
  <w:style w:type="character" w:customStyle="1" w:styleId="WW8Num58z0">
    <w:name w:val="WW8Num58z0"/>
    <w:rsid w:val="000976F6"/>
    <w:rPr>
      <w:rFonts w:ascii="Symbol" w:hAnsi="Symbol" w:cs="Symbol"/>
    </w:rPr>
  </w:style>
  <w:style w:type="character" w:customStyle="1" w:styleId="WW8Num58z1">
    <w:name w:val="WW8Num58z1"/>
    <w:rsid w:val="000976F6"/>
    <w:rPr>
      <w:rFonts w:ascii="Courier New" w:hAnsi="Courier New" w:cs="Courier New"/>
    </w:rPr>
  </w:style>
  <w:style w:type="character" w:customStyle="1" w:styleId="WW8Num58z2">
    <w:name w:val="WW8Num58z2"/>
    <w:rsid w:val="000976F6"/>
    <w:rPr>
      <w:rFonts w:ascii="Wingdings" w:hAnsi="Wingdings" w:cs="Wingdings"/>
    </w:rPr>
  </w:style>
  <w:style w:type="character" w:customStyle="1" w:styleId="WW8Num64z0">
    <w:name w:val="WW8Num64z0"/>
    <w:rsid w:val="000976F6"/>
    <w:rPr>
      <w:rFonts w:ascii="Times New Roman" w:eastAsia="Times New Roman" w:hAnsi="Times New Roman" w:cs="Times New Roman"/>
    </w:rPr>
  </w:style>
  <w:style w:type="character" w:customStyle="1" w:styleId="WW8Num64z1">
    <w:name w:val="WW8Num64z1"/>
    <w:rsid w:val="000976F6"/>
    <w:rPr>
      <w:rFonts w:ascii="Courier New" w:hAnsi="Courier New" w:cs="Courier New"/>
    </w:rPr>
  </w:style>
  <w:style w:type="character" w:customStyle="1" w:styleId="WW8Num64z2">
    <w:name w:val="WW8Num64z2"/>
    <w:rsid w:val="000976F6"/>
    <w:rPr>
      <w:rFonts w:ascii="Wingdings" w:hAnsi="Wingdings" w:cs="Wingdings"/>
    </w:rPr>
  </w:style>
  <w:style w:type="character" w:customStyle="1" w:styleId="WW8Num64z3">
    <w:name w:val="WW8Num64z3"/>
    <w:rsid w:val="000976F6"/>
    <w:rPr>
      <w:rFonts w:ascii="Symbol" w:hAnsi="Symbol" w:cs="Symbol"/>
    </w:rPr>
  </w:style>
  <w:style w:type="character" w:customStyle="1" w:styleId="WW8Num67z0">
    <w:name w:val="WW8Num67z0"/>
    <w:rsid w:val="000976F6"/>
    <w:rPr>
      <w:rFonts w:ascii="Symbol" w:hAnsi="Symbol" w:cs="Symbol"/>
    </w:rPr>
  </w:style>
  <w:style w:type="character" w:customStyle="1" w:styleId="WW8Num67z1">
    <w:name w:val="WW8Num67z1"/>
    <w:rsid w:val="000976F6"/>
    <w:rPr>
      <w:rFonts w:ascii="Courier New" w:hAnsi="Courier New" w:cs="Courier New"/>
    </w:rPr>
  </w:style>
  <w:style w:type="character" w:customStyle="1" w:styleId="WW8Num67z2">
    <w:name w:val="WW8Num67z2"/>
    <w:rsid w:val="000976F6"/>
    <w:rPr>
      <w:rFonts w:ascii="Wingdings" w:hAnsi="Wingdings" w:cs="Wingdings"/>
    </w:rPr>
  </w:style>
  <w:style w:type="character" w:customStyle="1" w:styleId="WW8Num71z0">
    <w:name w:val="WW8Num71z0"/>
    <w:rsid w:val="000976F6"/>
    <w:rPr>
      <w:rFonts w:ascii="Times New Roman" w:hAnsi="Times New Roman" w:cs="Times New Roman"/>
    </w:rPr>
  </w:style>
  <w:style w:type="character" w:customStyle="1" w:styleId="WW8Num74z0">
    <w:name w:val="WW8Num74z0"/>
    <w:rsid w:val="000976F6"/>
    <w:rPr>
      <w:b/>
    </w:rPr>
  </w:style>
  <w:style w:type="character" w:customStyle="1" w:styleId="WW8Num75z0">
    <w:name w:val="WW8Num75z0"/>
    <w:rsid w:val="000976F6"/>
    <w:rPr>
      <w:b/>
    </w:rPr>
  </w:style>
  <w:style w:type="character" w:customStyle="1" w:styleId="WW-Fontepargpadro">
    <w:name w:val="WW-Fonte parág. padrão"/>
    <w:rsid w:val="000976F6"/>
  </w:style>
  <w:style w:type="character" w:customStyle="1" w:styleId="Refdecomentrio1">
    <w:name w:val="Ref. de comentário1"/>
    <w:rsid w:val="000976F6"/>
    <w:rPr>
      <w:sz w:val="16"/>
      <w:szCs w:val="16"/>
    </w:rPr>
  </w:style>
  <w:style w:type="character" w:customStyle="1" w:styleId="Marcadores">
    <w:name w:val="Marcadores"/>
    <w:rsid w:val="000976F6"/>
    <w:rPr>
      <w:rFonts w:ascii="StarSymbol" w:eastAsia="StarSymbol" w:hAnsi="StarSymbol" w:cs="StarSymbol"/>
      <w:sz w:val="18"/>
      <w:szCs w:val="18"/>
    </w:rPr>
  </w:style>
  <w:style w:type="character" w:customStyle="1" w:styleId="MapadoDocumentoChar">
    <w:name w:val="Mapa do Documento Char"/>
    <w:rsid w:val="000976F6"/>
    <w:rPr>
      <w:rFonts w:ascii="Tahoma" w:hAnsi="Tahoma" w:cs="Tahoma"/>
      <w:sz w:val="16"/>
      <w:szCs w:val="16"/>
    </w:rPr>
  </w:style>
  <w:style w:type="character" w:customStyle="1" w:styleId="SubttuloChar">
    <w:name w:val="Subtítulo Char"/>
    <w:rsid w:val="000976F6"/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TextodebaloChar">
    <w:name w:val="Texto de balão Char"/>
    <w:rsid w:val="000976F6"/>
    <w:rPr>
      <w:rFonts w:ascii="Tahoma" w:hAnsi="Tahoma" w:cs="Tahoma"/>
      <w:sz w:val="16"/>
      <w:szCs w:val="16"/>
    </w:rPr>
  </w:style>
  <w:style w:type="character" w:customStyle="1" w:styleId="TextodecomentrioChar">
    <w:name w:val="Texto de comentário Char"/>
    <w:basedOn w:val="Fontepargpadro3"/>
    <w:rsid w:val="000976F6"/>
  </w:style>
  <w:style w:type="character" w:customStyle="1" w:styleId="AssuntodocomentrioChar">
    <w:name w:val="Assunto do comentário Char"/>
    <w:rsid w:val="000976F6"/>
    <w:rPr>
      <w:b/>
      <w:bCs/>
    </w:rPr>
  </w:style>
  <w:style w:type="character" w:customStyle="1" w:styleId="RecuodecorpodetextoChar">
    <w:name w:val="Recuo de corpo de texto Char"/>
    <w:rsid w:val="000976F6"/>
    <w:rPr>
      <w:rFonts w:ascii="Arial" w:hAnsi="Arial" w:cs="Arial"/>
      <w:sz w:val="24"/>
    </w:rPr>
  </w:style>
  <w:style w:type="character" w:customStyle="1" w:styleId="TextosemFormataoChar1">
    <w:name w:val="Texto sem Formatação Char1"/>
    <w:rsid w:val="000976F6"/>
    <w:rPr>
      <w:rFonts w:ascii="Courier New" w:hAnsi="Courier New" w:cs="Courier New"/>
    </w:rPr>
  </w:style>
  <w:style w:type="character" w:customStyle="1" w:styleId="WW8Num86z1">
    <w:name w:val="WW8Num86z1"/>
    <w:rsid w:val="000976F6"/>
    <w:rPr>
      <w:rFonts w:ascii="Courier New" w:hAnsi="Courier New" w:cs="StarSymbol"/>
    </w:rPr>
  </w:style>
  <w:style w:type="paragraph" w:customStyle="1" w:styleId="Ttulo10">
    <w:name w:val="Título1"/>
    <w:basedOn w:val="Normal"/>
    <w:next w:val="Corpodetexto"/>
    <w:rsid w:val="000976F6"/>
    <w:pPr>
      <w:jc w:val="center"/>
    </w:pPr>
    <w:rPr>
      <w:b/>
      <w:sz w:val="28"/>
    </w:rPr>
  </w:style>
  <w:style w:type="paragraph" w:styleId="Corpodetexto">
    <w:name w:val="Body Text"/>
    <w:basedOn w:val="Normal"/>
    <w:rsid w:val="000976F6"/>
    <w:pPr>
      <w:tabs>
        <w:tab w:val="left" w:pos="2694"/>
      </w:tabs>
      <w:spacing w:before="120" w:after="120"/>
      <w:jc w:val="both"/>
    </w:pPr>
    <w:rPr>
      <w:sz w:val="24"/>
    </w:rPr>
  </w:style>
  <w:style w:type="paragraph" w:styleId="Lista">
    <w:name w:val="List"/>
    <w:basedOn w:val="Corpodetexto"/>
    <w:rsid w:val="000976F6"/>
    <w:pPr>
      <w:tabs>
        <w:tab w:val="clear" w:pos="2694"/>
      </w:tabs>
      <w:spacing w:before="0" w:after="0"/>
      <w:jc w:val="center"/>
    </w:pPr>
    <w:rPr>
      <w:rFonts w:cs="Lucida Sans Unicode"/>
      <w:b/>
      <w:i/>
      <w:color w:val="000000"/>
      <w:sz w:val="20"/>
      <w:lang w:val="pt-PT"/>
    </w:rPr>
  </w:style>
  <w:style w:type="paragraph" w:styleId="Legenda">
    <w:name w:val="caption"/>
    <w:basedOn w:val="Normal"/>
    <w:qFormat/>
    <w:rsid w:val="000976F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0976F6"/>
    <w:pPr>
      <w:suppressLineNumbers/>
    </w:pPr>
    <w:rPr>
      <w:rFonts w:cs="Lucida Sans Unicode"/>
    </w:rPr>
  </w:style>
  <w:style w:type="paragraph" w:styleId="Recuodecorpodetexto">
    <w:name w:val="Body Text Indent"/>
    <w:basedOn w:val="Normal"/>
    <w:rsid w:val="000976F6"/>
    <w:pPr>
      <w:tabs>
        <w:tab w:val="left" w:pos="1560"/>
      </w:tabs>
      <w:spacing w:before="120" w:after="120"/>
      <w:ind w:left="1418" w:hanging="397"/>
      <w:jc w:val="both"/>
    </w:pPr>
    <w:rPr>
      <w:sz w:val="24"/>
    </w:rPr>
  </w:style>
  <w:style w:type="paragraph" w:customStyle="1" w:styleId="Corpodetexto22">
    <w:name w:val="Corpo de texto 22"/>
    <w:basedOn w:val="Normal"/>
    <w:rsid w:val="000976F6"/>
    <w:pPr>
      <w:widowControl w:val="0"/>
      <w:spacing w:before="120" w:after="120"/>
      <w:jc w:val="both"/>
    </w:pPr>
    <w:rPr>
      <w:sz w:val="24"/>
    </w:rPr>
  </w:style>
  <w:style w:type="paragraph" w:customStyle="1" w:styleId="TEXTO">
    <w:name w:val="TEXTO"/>
    <w:basedOn w:val="Normal"/>
    <w:rsid w:val="000976F6"/>
    <w:pPr>
      <w:tabs>
        <w:tab w:val="left" w:pos="993"/>
      </w:tabs>
      <w:ind w:left="993"/>
      <w:jc w:val="both"/>
    </w:pPr>
    <w:rPr>
      <w:rFonts w:ascii="CG Times" w:hAnsi="CG Times" w:cs="CG Times"/>
      <w:kern w:val="1"/>
      <w:sz w:val="24"/>
    </w:rPr>
  </w:style>
  <w:style w:type="paragraph" w:customStyle="1" w:styleId="Recuodecorpodetexto23">
    <w:name w:val="Recuo de corpo de texto 23"/>
    <w:basedOn w:val="Normal"/>
    <w:rsid w:val="000976F6"/>
    <w:pPr>
      <w:tabs>
        <w:tab w:val="left" w:pos="1021"/>
      </w:tabs>
      <w:spacing w:before="120" w:after="120"/>
      <w:ind w:left="1021"/>
      <w:jc w:val="both"/>
    </w:pPr>
    <w:rPr>
      <w:sz w:val="24"/>
    </w:rPr>
  </w:style>
  <w:style w:type="paragraph" w:styleId="Cabealho">
    <w:name w:val="header"/>
    <w:basedOn w:val="Normal"/>
    <w:rsid w:val="000976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976F6"/>
    <w:pPr>
      <w:tabs>
        <w:tab w:val="center" w:pos="4419"/>
        <w:tab w:val="right" w:pos="8838"/>
      </w:tabs>
    </w:pPr>
  </w:style>
  <w:style w:type="paragraph" w:customStyle="1" w:styleId="Recuodecorpodetexto32">
    <w:name w:val="Recuo de corpo de texto 32"/>
    <w:basedOn w:val="Normal"/>
    <w:rsid w:val="000976F6"/>
    <w:pPr>
      <w:tabs>
        <w:tab w:val="left" w:pos="1021"/>
      </w:tabs>
      <w:spacing w:before="120" w:after="120"/>
      <w:ind w:left="1134" w:hanging="1134"/>
      <w:jc w:val="both"/>
    </w:pPr>
    <w:rPr>
      <w:sz w:val="24"/>
    </w:rPr>
  </w:style>
  <w:style w:type="paragraph" w:customStyle="1" w:styleId="Corpodetexto31">
    <w:name w:val="Corpo de texto 31"/>
    <w:basedOn w:val="Normal"/>
    <w:rsid w:val="000976F6"/>
    <w:pPr>
      <w:jc w:val="both"/>
    </w:pPr>
    <w:rPr>
      <w:b/>
      <w:sz w:val="22"/>
    </w:rPr>
  </w:style>
  <w:style w:type="paragraph" w:customStyle="1" w:styleId="xl34">
    <w:name w:val="xl34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sz w:val="24"/>
      <w:szCs w:val="24"/>
    </w:rPr>
  </w:style>
  <w:style w:type="paragraph" w:customStyle="1" w:styleId="Corpodetexto32">
    <w:name w:val="Corpo de texto 32"/>
    <w:basedOn w:val="Normal"/>
    <w:rsid w:val="000976F6"/>
    <w:pPr>
      <w:spacing w:line="270" w:lineRule="exact"/>
      <w:jc w:val="both"/>
    </w:pPr>
    <w:rPr>
      <w:rFonts w:ascii="Arial" w:hAnsi="Arial" w:cs="Arial"/>
      <w:sz w:val="24"/>
    </w:rPr>
  </w:style>
  <w:style w:type="paragraph" w:customStyle="1" w:styleId="Item">
    <w:name w:val="Item"/>
    <w:basedOn w:val="Normal"/>
    <w:rsid w:val="000976F6"/>
    <w:pPr>
      <w:tabs>
        <w:tab w:val="num" w:pos="425"/>
      </w:tabs>
      <w:ind w:left="425" w:hanging="425"/>
    </w:pPr>
    <w:rPr>
      <w:rFonts w:ascii="Arial" w:hAnsi="Arial" w:cs="Arial"/>
      <w:b/>
      <w:sz w:val="24"/>
      <w:u w:val="single"/>
    </w:rPr>
  </w:style>
  <w:style w:type="paragraph" w:customStyle="1" w:styleId="SubItem">
    <w:name w:val="SubItem"/>
    <w:basedOn w:val="Normal"/>
    <w:rsid w:val="000976F6"/>
    <w:pPr>
      <w:tabs>
        <w:tab w:val="num" w:pos="992"/>
      </w:tabs>
      <w:spacing w:before="240"/>
      <w:ind w:left="992" w:hanging="567"/>
      <w:outlineLvl w:val="1"/>
    </w:pPr>
    <w:rPr>
      <w:rFonts w:ascii="Arial" w:hAnsi="Arial" w:cs="Arial"/>
      <w:sz w:val="24"/>
    </w:rPr>
  </w:style>
  <w:style w:type="paragraph" w:customStyle="1" w:styleId="Item2">
    <w:name w:val="Item2"/>
    <w:basedOn w:val="Normal"/>
    <w:rsid w:val="000976F6"/>
    <w:pPr>
      <w:tabs>
        <w:tab w:val="num" w:pos="425"/>
      </w:tabs>
      <w:spacing w:before="360"/>
      <w:ind w:left="425" w:hanging="425"/>
      <w:jc w:val="both"/>
    </w:pPr>
    <w:rPr>
      <w:rFonts w:ascii="Arial" w:hAnsi="Arial" w:cs="Arial"/>
      <w:b/>
      <w:sz w:val="24"/>
      <w:u w:val="single"/>
    </w:rPr>
  </w:style>
  <w:style w:type="paragraph" w:customStyle="1" w:styleId="SubItem2">
    <w:name w:val="SubItem2"/>
    <w:basedOn w:val="Normal"/>
    <w:rsid w:val="000976F6"/>
    <w:pPr>
      <w:tabs>
        <w:tab w:val="num" w:pos="425"/>
      </w:tabs>
      <w:spacing w:before="240"/>
      <w:ind w:left="425" w:hanging="425"/>
      <w:jc w:val="both"/>
    </w:pPr>
    <w:rPr>
      <w:rFonts w:ascii="Arial" w:hAnsi="Arial" w:cs="Arial"/>
      <w:sz w:val="24"/>
    </w:rPr>
  </w:style>
  <w:style w:type="paragraph" w:customStyle="1" w:styleId="xl22">
    <w:name w:val="xl22"/>
    <w:basedOn w:val="Normal"/>
    <w:rsid w:val="000976F6"/>
    <w:pP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33">
    <w:name w:val="xl33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font5">
    <w:name w:val="font5"/>
    <w:basedOn w:val="Normal"/>
    <w:rsid w:val="000976F6"/>
    <w:pPr>
      <w:spacing w:before="280" w:after="280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23">
    <w:name w:val="xl23"/>
    <w:basedOn w:val="Normal"/>
    <w:rsid w:val="000976F6"/>
    <w:pPr>
      <w:pBdr>
        <w:top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24">
    <w:name w:val="xl24"/>
    <w:basedOn w:val="Normal"/>
    <w:rsid w:val="000976F6"/>
    <w:pPr>
      <w:pBdr>
        <w:top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25">
    <w:name w:val="xl25"/>
    <w:basedOn w:val="Normal"/>
    <w:rsid w:val="000976F6"/>
    <w:pPr>
      <w:pBdr>
        <w:bottom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26">
    <w:name w:val="xl26"/>
    <w:basedOn w:val="Normal"/>
    <w:rsid w:val="000976F6"/>
    <w:pPr>
      <w:pBdr>
        <w:bottom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27">
    <w:name w:val="xl27"/>
    <w:basedOn w:val="Normal"/>
    <w:rsid w:val="000976F6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28">
    <w:name w:val="xl28"/>
    <w:basedOn w:val="Normal"/>
    <w:rsid w:val="000976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29">
    <w:name w:val="xl29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30">
    <w:name w:val="xl30"/>
    <w:basedOn w:val="Normal"/>
    <w:rsid w:val="000976F6"/>
    <w:pP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31">
    <w:name w:val="xl31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32">
    <w:name w:val="xl32"/>
    <w:basedOn w:val="Normal"/>
    <w:rsid w:val="000976F6"/>
    <w:pPr>
      <w:spacing w:before="280" w:after="280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35">
    <w:name w:val="xl35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36">
    <w:name w:val="xl36"/>
    <w:basedOn w:val="Normal"/>
    <w:rsid w:val="000976F6"/>
    <w:pPr>
      <w:pBdr>
        <w:right w:val="single" w:sz="4" w:space="0" w:color="000000"/>
      </w:pBd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37">
    <w:name w:val="xl37"/>
    <w:basedOn w:val="Normal"/>
    <w:rsid w:val="000976F6"/>
    <w:pPr>
      <w:spacing w:before="280" w:after="280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38">
    <w:name w:val="xl38"/>
    <w:basedOn w:val="Normal"/>
    <w:rsid w:val="000976F6"/>
    <w:pPr>
      <w:spacing w:before="280" w:after="280"/>
      <w:jc w:val="both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39">
    <w:name w:val="xl39"/>
    <w:basedOn w:val="Normal"/>
    <w:rsid w:val="000976F6"/>
    <w:pPr>
      <w:spacing w:before="280" w:after="280"/>
      <w:jc w:val="right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1">
    <w:name w:val="xl41"/>
    <w:basedOn w:val="Normal"/>
    <w:rsid w:val="000976F6"/>
    <w:pPr>
      <w:pBdr>
        <w:right w:val="single" w:sz="4" w:space="0" w:color="000000"/>
      </w:pBdr>
      <w:spacing w:before="280" w:after="280"/>
      <w:jc w:val="right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2">
    <w:name w:val="xl42"/>
    <w:basedOn w:val="Normal"/>
    <w:rsid w:val="000976F6"/>
    <w:pPr>
      <w:spacing w:before="280" w:after="280"/>
      <w:jc w:val="right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3">
    <w:name w:val="xl43"/>
    <w:basedOn w:val="Normal"/>
    <w:rsid w:val="000976F6"/>
    <w:pPr>
      <w:spacing w:before="280" w:after="280"/>
      <w:jc w:val="both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4">
    <w:name w:val="xl44"/>
    <w:basedOn w:val="Normal"/>
    <w:rsid w:val="000976F6"/>
    <w:pP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5">
    <w:name w:val="xl45"/>
    <w:basedOn w:val="Normal"/>
    <w:rsid w:val="000976F6"/>
    <w:pPr>
      <w:pBdr>
        <w:top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46">
    <w:name w:val="xl46"/>
    <w:basedOn w:val="Normal"/>
    <w:rsid w:val="000976F6"/>
    <w:pPr>
      <w:pBdr>
        <w:top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47">
    <w:name w:val="xl47"/>
    <w:basedOn w:val="Normal"/>
    <w:rsid w:val="000976F6"/>
    <w:pPr>
      <w:pBdr>
        <w:top w:val="single" w:sz="4" w:space="0" w:color="000000"/>
        <w:right w:val="single" w:sz="4" w:space="0" w:color="000000"/>
      </w:pBdr>
      <w:spacing w:before="280" w:after="280"/>
      <w:jc w:val="right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8">
    <w:name w:val="xl48"/>
    <w:basedOn w:val="Normal"/>
    <w:rsid w:val="000976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9">
    <w:name w:val="xl49"/>
    <w:basedOn w:val="Normal"/>
    <w:rsid w:val="000976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0">
    <w:name w:val="xl50"/>
    <w:basedOn w:val="Normal"/>
    <w:rsid w:val="000976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1">
    <w:name w:val="xl51"/>
    <w:basedOn w:val="Normal"/>
    <w:rsid w:val="000976F6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2">
    <w:name w:val="xl52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3">
    <w:name w:val="xl53"/>
    <w:basedOn w:val="Normal"/>
    <w:rsid w:val="000976F6"/>
    <w:pPr>
      <w:pBdr>
        <w:top w:val="single" w:sz="4" w:space="0" w:color="000000"/>
        <w:left w:val="single" w:sz="4" w:space="0" w:color="000000"/>
      </w:pBd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4">
    <w:name w:val="xl54"/>
    <w:basedOn w:val="Normal"/>
    <w:rsid w:val="000976F6"/>
    <w:pPr>
      <w:pBdr>
        <w:top w:val="single" w:sz="4" w:space="0" w:color="000000"/>
      </w:pBd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5">
    <w:name w:val="xl55"/>
    <w:basedOn w:val="Normal"/>
    <w:rsid w:val="000976F6"/>
    <w:pPr>
      <w:pBdr>
        <w:top w:val="single" w:sz="4" w:space="0" w:color="000000"/>
        <w:left w:val="single" w:sz="4" w:space="0" w:color="000000"/>
      </w:pBd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6">
    <w:name w:val="xl56"/>
    <w:basedOn w:val="Normal"/>
    <w:rsid w:val="000976F6"/>
    <w:pPr>
      <w:pBdr>
        <w:top w:val="single" w:sz="4" w:space="0" w:color="000000"/>
      </w:pBdr>
      <w:spacing w:before="280" w:after="280"/>
      <w:textAlignment w:val="top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57">
    <w:name w:val="xl57"/>
    <w:basedOn w:val="Normal"/>
    <w:rsid w:val="000976F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8">
    <w:name w:val="xl58"/>
    <w:basedOn w:val="Normal"/>
    <w:rsid w:val="000976F6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9">
    <w:name w:val="xl59"/>
    <w:basedOn w:val="Normal"/>
    <w:rsid w:val="000976F6"/>
    <w:pPr>
      <w:pBdr>
        <w:left w:val="single" w:sz="4" w:space="18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0">
    <w:name w:val="xl60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61">
    <w:name w:val="xl61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"/>
    <w:rsid w:val="000976F6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xl63">
    <w:name w:val="xl63"/>
    <w:basedOn w:val="Normal"/>
    <w:rsid w:val="000976F6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xl64">
    <w:name w:val="xl64"/>
    <w:basedOn w:val="Normal"/>
    <w:rsid w:val="000976F6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xl65">
    <w:name w:val="xl65"/>
    <w:basedOn w:val="Normal"/>
    <w:rsid w:val="000976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xl66">
    <w:name w:val="xl66"/>
    <w:basedOn w:val="Normal"/>
    <w:rsid w:val="000976F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xl67">
    <w:name w:val="xl67"/>
    <w:basedOn w:val="Normal"/>
    <w:rsid w:val="000976F6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xl68">
    <w:name w:val="xl68"/>
    <w:basedOn w:val="Normal"/>
    <w:rsid w:val="000976F6"/>
    <w:pPr>
      <w:pBdr>
        <w:left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0976F6"/>
    <w:pPr>
      <w:pBdr>
        <w:bottom w:val="single" w:sz="8" w:space="0" w:color="000000"/>
      </w:pBdr>
      <w:spacing w:before="280" w:after="280"/>
      <w:jc w:val="center"/>
    </w:pPr>
    <w:rPr>
      <w:rFonts w:eastAsia="Arial Unicode MS"/>
      <w:sz w:val="28"/>
      <w:szCs w:val="28"/>
    </w:rPr>
  </w:style>
  <w:style w:type="paragraph" w:customStyle="1" w:styleId="xl70">
    <w:name w:val="xl70"/>
    <w:basedOn w:val="Normal"/>
    <w:rsid w:val="000976F6"/>
    <w:pPr>
      <w:pBdr>
        <w:top w:val="single" w:sz="8" w:space="0" w:color="000000"/>
      </w:pBdr>
      <w:spacing w:before="280" w:after="280"/>
      <w:jc w:val="center"/>
    </w:pPr>
    <w:rPr>
      <w:rFonts w:eastAsia="Arial Unicode MS"/>
      <w:sz w:val="28"/>
      <w:szCs w:val="28"/>
    </w:rPr>
  </w:style>
  <w:style w:type="paragraph" w:customStyle="1" w:styleId="Corpodetexto21">
    <w:name w:val="Corpo de texto 21"/>
    <w:basedOn w:val="Normal"/>
    <w:rsid w:val="000976F6"/>
    <w:pPr>
      <w:spacing w:line="240" w:lineRule="atLeast"/>
      <w:ind w:left="1276"/>
      <w:jc w:val="both"/>
    </w:pPr>
    <w:rPr>
      <w:sz w:val="24"/>
    </w:rPr>
  </w:style>
  <w:style w:type="paragraph" w:styleId="PargrafodaLista">
    <w:name w:val="List Paragraph"/>
    <w:basedOn w:val="Normal"/>
    <w:qFormat/>
    <w:rsid w:val="000976F6"/>
    <w:pPr>
      <w:ind w:left="708"/>
    </w:pPr>
  </w:style>
  <w:style w:type="paragraph" w:customStyle="1" w:styleId="TextosemFormatao3">
    <w:name w:val="Texto sem Formatação3"/>
    <w:basedOn w:val="Normal"/>
    <w:rsid w:val="000976F6"/>
    <w:rPr>
      <w:rFonts w:ascii="Courier New" w:hAnsi="Courier New" w:cs="Courier New"/>
    </w:rPr>
  </w:style>
  <w:style w:type="paragraph" w:customStyle="1" w:styleId="Textosemformatao">
    <w:name w:val="Texto sem formatação"/>
    <w:basedOn w:val="Normal"/>
    <w:rsid w:val="000976F6"/>
    <w:rPr>
      <w:rFonts w:ascii="Courier New" w:hAnsi="Courier New" w:cs="Courier New"/>
    </w:rPr>
  </w:style>
  <w:style w:type="paragraph" w:customStyle="1" w:styleId="Recuodecorpodetexto21">
    <w:name w:val="Recuo de corpo de texto 21"/>
    <w:basedOn w:val="Normal"/>
    <w:rsid w:val="000976F6"/>
    <w:pPr>
      <w:ind w:left="708" w:firstLine="1"/>
    </w:pPr>
    <w:rPr>
      <w:rFonts w:ascii="Arial" w:hAnsi="Arial" w:cs="Arial"/>
      <w:sz w:val="24"/>
    </w:rPr>
  </w:style>
  <w:style w:type="paragraph" w:customStyle="1" w:styleId="TextosemFormatao1">
    <w:name w:val="Texto sem Formatação1"/>
    <w:basedOn w:val="Normal"/>
    <w:rsid w:val="000976F6"/>
    <w:rPr>
      <w:rFonts w:ascii="Courier New" w:hAnsi="Courier New" w:cs="Courier New"/>
    </w:rPr>
  </w:style>
  <w:style w:type="paragraph" w:customStyle="1" w:styleId="TextosemFormatao2">
    <w:name w:val="Texto sem Formatação2"/>
    <w:basedOn w:val="Normal"/>
    <w:rsid w:val="000976F6"/>
    <w:rPr>
      <w:rFonts w:ascii="Courier New" w:hAnsi="Courier New" w:cs="Courier New"/>
    </w:rPr>
  </w:style>
  <w:style w:type="paragraph" w:customStyle="1" w:styleId="Captulo">
    <w:name w:val="Capítulo"/>
    <w:basedOn w:val="Normal"/>
    <w:next w:val="Corpodetexto"/>
    <w:rsid w:val="000976F6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Legenda2">
    <w:name w:val="Legenda2"/>
    <w:basedOn w:val="Normal"/>
    <w:rsid w:val="000976F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rsid w:val="000976F6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Corpodetexto210">
    <w:name w:val="Corpo de texto 21"/>
    <w:basedOn w:val="Normal"/>
    <w:rsid w:val="000976F6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0976F6"/>
    <w:pPr>
      <w:ind w:left="1134" w:hanging="851"/>
      <w:jc w:val="both"/>
    </w:pPr>
    <w:rPr>
      <w:sz w:val="24"/>
    </w:rPr>
  </w:style>
  <w:style w:type="paragraph" w:styleId="Subttulo">
    <w:name w:val="Subtitle"/>
    <w:basedOn w:val="Captulo"/>
    <w:next w:val="Corpodetexto"/>
    <w:qFormat/>
    <w:rsid w:val="000976F6"/>
    <w:pPr>
      <w:jc w:val="center"/>
    </w:pPr>
    <w:rPr>
      <w:rFonts w:cs="Times New Roman"/>
      <w:i/>
      <w:iCs/>
    </w:rPr>
  </w:style>
  <w:style w:type="paragraph" w:customStyle="1" w:styleId="Contedodatabela">
    <w:name w:val="Conteúdo da tabela"/>
    <w:basedOn w:val="Normal"/>
    <w:rsid w:val="000976F6"/>
    <w:pPr>
      <w:suppressLineNumbers/>
    </w:pPr>
  </w:style>
  <w:style w:type="paragraph" w:customStyle="1" w:styleId="Ttulodatabela">
    <w:name w:val="Título da tabela"/>
    <w:basedOn w:val="Contedodatabela"/>
    <w:rsid w:val="000976F6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0976F6"/>
    <w:pPr>
      <w:tabs>
        <w:tab w:val="clear" w:pos="2694"/>
      </w:tabs>
      <w:spacing w:before="0" w:after="0"/>
      <w:jc w:val="center"/>
    </w:pPr>
    <w:rPr>
      <w:b/>
      <w:i/>
      <w:color w:val="000000"/>
      <w:sz w:val="20"/>
      <w:lang w:val="pt-PT"/>
    </w:rPr>
  </w:style>
  <w:style w:type="paragraph" w:styleId="Textodebalo">
    <w:name w:val="Balloon Text"/>
    <w:basedOn w:val="Normal"/>
    <w:rsid w:val="000976F6"/>
    <w:rPr>
      <w:rFonts w:ascii="Tahoma" w:hAnsi="Tahoma" w:cs="Tahoma"/>
      <w:sz w:val="16"/>
      <w:szCs w:val="16"/>
    </w:rPr>
  </w:style>
  <w:style w:type="paragraph" w:customStyle="1" w:styleId="Textodecomentrio1">
    <w:name w:val="Texto de comentário1"/>
    <w:basedOn w:val="Normal"/>
    <w:rsid w:val="000976F6"/>
  </w:style>
  <w:style w:type="paragraph" w:customStyle="1" w:styleId="Textodecomentrio2">
    <w:name w:val="Texto de comentário2"/>
    <w:basedOn w:val="Normal"/>
    <w:rsid w:val="000976F6"/>
  </w:style>
  <w:style w:type="paragraph" w:styleId="Assuntodocomentrio">
    <w:name w:val="annotation subject"/>
    <w:basedOn w:val="Textodecomentrio1"/>
    <w:next w:val="Textodecomentrio1"/>
    <w:rsid w:val="000976F6"/>
    <w:rPr>
      <w:b/>
      <w:bCs/>
    </w:rPr>
  </w:style>
  <w:style w:type="paragraph" w:customStyle="1" w:styleId="MapadoDocumento1">
    <w:name w:val="Mapa do Documento1"/>
    <w:basedOn w:val="Normal"/>
    <w:rsid w:val="000976F6"/>
    <w:rPr>
      <w:rFonts w:ascii="Tahoma" w:hAnsi="Tahoma" w:cs="Tahoma"/>
      <w:sz w:val="16"/>
      <w:szCs w:val="16"/>
    </w:rPr>
  </w:style>
  <w:style w:type="paragraph" w:customStyle="1" w:styleId="Recuodecorpodetexto22">
    <w:name w:val="Recuo de corpo de texto 22"/>
    <w:basedOn w:val="Normal"/>
    <w:rsid w:val="000976F6"/>
    <w:pPr>
      <w:tabs>
        <w:tab w:val="left" w:pos="142"/>
        <w:tab w:val="left" w:pos="1353"/>
      </w:tabs>
      <w:spacing w:before="120" w:after="120"/>
      <w:ind w:left="709" w:hanging="283"/>
      <w:jc w:val="both"/>
    </w:pPr>
    <w:rPr>
      <w:rFonts w:ascii="Arial" w:hAnsi="Arial" w:cs="Arial"/>
      <w:sz w:val="22"/>
    </w:rPr>
  </w:style>
  <w:style w:type="paragraph" w:customStyle="1" w:styleId="PT">
    <w:name w:val="PT"/>
    <w:basedOn w:val="Normal"/>
    <w:rsid w:val="000976F6"/>
    <w:pPr>
      <w:overflowPunct w:val="0"/>
      <w:autoSpaceDE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 w:val="24"/>
      <w:szCs w:val="24"/>
    </w:rPr>
  </w:style>
  <w:style w:type="paragraph" w:styleId="NormalWeb">
    <w:name w:val="Normal (Web)"/>
    <w:basedOn w:val="Normal"/>
    <w:rsid w:val="000976F6"/>
    <w:pPr>
      <w:spacing w:before="280" w:after="280"/>
    </w:pPr>
    <w:rPr>
      <w:sz w:val="24"/>
      <w:szCs w:val="24"/>
    </w:rPr>
  </w:style>
  <w:style w:type="paragraph" w:customStyle="1" w:styleId="Ttulodetabela">
    <w:name w:val="Título de tabela"/>
    <w:basedOn w:val="Contedodatabela"/>
    <w:rsid w:val="000976F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5851-1076-4E77-B14B-220D52AA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2277</Words>
  <Characters>12299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IV</vt:lpstr>
    </vt:vector>
  </TitlesOfParts>
  <Company/>
  <LinksUpToDate>false</LinksUpToDate>
  <CharactersWithSpaces>14547</CharactersWithSpaces>
  <SharedDoc>false</SharedDoc>
  <HLinks>
    <vt:vector size="24" baseType="variant">
      <vt:variant>
        <vt:i4>4980822</vt:i4>
      </vt:variant>
      <vt:variant>
        <vt:i4>9</vt:i4>
      </vt:variant>
      <vt:variant>
        <vt:i4>0</vt:i4>
      </vt:variant>
      <vt:variant>
        <vt:i4>5</vt:i4>
      </vt:variant>
      <vt:variant>
        <vt:lpwstr>http://www.integracao.gov.br/</vt:lpwstr>
      </vt:variant>
      <vt:variant>
        <vt:lpwstr/>
      </vt:variant>
      <vt:variant>
        <vt:i4>7209077</vt:i4>
      </vt:variant>
      <vt:variant>
        <vt:i4>6</vt:i4>
      </vt:variant>
      <vt:variant>
        <vt:i4>0</vt:i4>
      </vt:variant>
      <vt:variant>
        <vt:i4>5</vt:i4>
      </vt:variant>
      <vt:variant>
        <vt:lpwstr>http://www.mj.gov.br/data/Pages/MJ1BFF9F1BITEMIDCE96CA6F346441268C752FC2837E85DBPTBRIE.htm</vt:lpwstr>
      </vt:variant>
      <vt:variant>
        <vt:lpwstr/>
      </vt:variant>
      <vt:variant>
        <vt:i4>131193</vt:i4>
      </vt:variant>
      <vt:variant>
        <vt:i4>3</vt:i4>
      </vt:variant>
      <vt:variant>
        <vt:i4>0</vt:i4>
      </vt:variant>
      <vt:variant>
        <vt:i4>5</vt:i4>
      </vt:variant>
      <vt:variant>
        <vt:lpwstr>http://www.dfpc.eb.mil.br/index.php?option=com_content&amp;task=view&amp;id=84&amp;Itemid=56</vt:lpwstr>
      </vt:variant>
      <vt:variant>
        <vt:lpwstr/>
      </vt:variant>
      <vt:variant>
        <vt:i4>5374072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http://www.planalto.gov.br/ccivil_03/decreto/D3665.htm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IV</dc:title>
  <dc:creator>jose.costa</dc:creator>
  <cp:lastModifiedBy>Zylkson Cipriano de Oliveira</cp:lastModifiedBy>
  <cp:revision>3</cp:revision>
  <cp:lastPrinted>2014-04-30T17:18:00Z</cp:lastPrinted>
  <dcterms:created xsi:type="dcterms:W3CDTF">2014-05-29T18:38:00Z</dcterms:created>
  <dcterms:modified xsi:type="dcterms:W3CDTF">2014-05-29T18:45:00Z</dcterms:modified>
</cp:coreProperties>
</file>